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07E" w:rsidRDefault="0030107E" w:rsidP="00BE2B22">
      <w:pPr>
        <w:jc w:val="center"/>
        <w:rPr>
          <w:rStyle w:val="ReportTitle1"/>
        </w:rPr>
      </w:pPr>
      <w:bookmarkStart w:id="0" w:name="_GoBack"/>
      <w:bookmarkEnd w:id="0"/>
    </w:p>
    <w:p w:rsidR="00BE2B22" w:rsidRDefault="005E24CB" w:rsidP="00BE2B22">
      <w:pPr>
        <w:jc w:val="center"/>
        <w:rPr>
          <w:rStyle w:val="ReportTitle1"/>
        </w:rPr>
      </w:pPr>
      <w:r>
        <w:rPr>
          <w:rStyle w:val="ReportTitle1"/>
        </w:rPr>
        <w:br/>
      </w:r>
      <w:r w:rsidR="00000FCF">
        <w:rPr>
          <w:noProof/>
        </w:rPr>
        <mc:AlternateContent>
          <mc:Choice Requires="wps">
            <w:drawing>
              <wp:anchor distT="0" distB="0" distL="114300" distR="114300" simplePos="0" relativeHeight="251673600" behindDoc="0" locked="1" layoutInCell="1" allowOverlap="1">
                <wp:simplePos x="0" y="0"/>
                <wp:positionH relativeFrom="page">
                  <wp:posOffset>3122295</wp:posOffset>
                </wp:positionH>
                <wp:positionV relativeFrom="page">
                  <wp:posOffset>311785</wp:posOffset>
                </wp:positionV>
                <wp:extent cx="4304665" cy="557530"/>
                <wp:effectExtent l="0" t="0" r="0" b="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665" cy="557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08" w:rsidRPr="001A7C76" w:rsidRDefault="007D3B8B" w:rsidP="00BE2B22">
                            <w:pPr>
                              <w:jc w:val="right"/>
                              <w:rPr>
                                <w:szCs w:val="40"/>
                              </w:rPr>
                            </w:pPr>
                            <w:r>
                              <w:rPr>
                                <w:rStyle w:val="ReportDate"/>
                              </w:rPr>
                              <w:t>September 11, 2017</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45.85pt;margin-top:24.55pt;width:338.95pt;height:43.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" filled="f" stroked="f">
                <v:textbox>
                  <w:txbxContent>
                    <w:p w:rsidR="00EA0F08" w:rsidRPr="001A7C76" w:rsidRDefault="007D3B8B" w:rsidP="00BE2B22">
                      <w:pPr>
                        <w:jc w:val="right"/>
                        <w:rPr>
                          <w:szCs w:val="40"/>
                        </w:rPr>
                      </w:pPr>
                      <w:r>
                        <w:rPr>
                          <w:rStyle w:val="ReportDate"/>
                        </w:rPr>
                        <w:t>September 11, 2017</w:t>
                      </w:r>
                    </w:p>
                  </w:txbxContent>
                </v:textbox>
                <w10:wrap anchorx="page" anchory="page"/>
                <w10:anchorlock/>
              </v:shape>
            </w:pict>
          </mc:Fallback>
        </mc:AlternateContent>
      </w:r>
      <w:r w:rsidR="00BE2B22">
        <w:rPr>
          <w:rFonts w:ascii="Franklin Gothic Demi" w:hAnsi="Franklin Gothic Demi"/>
          <w:noProof/>
          <w:color w:val="4F81BD" w:themeColor="accent1"/>
          <w:sz w:val="48"/>
        </w:rPr>
        <w:drawing>
          <wp:inline distT="0" distB="0" distL="0" distR="0">
            <wp:extent cx="926275" cy="926275"/>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EQ.v4.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5950" cy="925950"/>
                    </a:xfrm>
                    <a:prstGeom prst="rect">
                      <a:avLst/>
                    </a:prstGeom>
                  </pic:spPr>
                </pic:pic>
              </a:graphicData>
            </a:graphic>
          </wp:inline>
        </w:drawing>
      </w:r>
    </w:p>
    <w:p w:rsidR="00A54C8F" w:rsidRPr="00BE2B22" w:rsidRDefault="00732EBF" w:rsidP="005E24CB">
      <w:pPr>
        <w:ind w:left="1440" w:right="1440"/>
        <w:jc w:val="center"/>
      </w:pPr>
      <w:r>
        <w:rPr>
          <w:rStyle w:val="ReportTitle1"/>
          <w:color w:val="306799"/>
        </w:rPr>
        <w:t>Economic Overview</w:t>
      </w:r>
      <w:r w:rsidR="00BE2B22">
        <w:br/>
      </w:r>
      <w:r w:rsidR="00B83F85" w:rsidRPr="005E24CB">
        <w:rPr>
          <w:rFonts w:ascii="Franklin Gothic Demi" w:hAnsi="Franklin Gothic Demi"/>
          <w:noProof/>
          <w:sz w:val="48"/>
          <w:szCs w:val="48"/>
        </w:rPr>
        <w:t>City of Wills Point, TX</w:t>
      </w:r>
    </w:p>
    <w:p w:rsidR="006312A2" w:rsidRPr="00DC38C5" w:rsidRDefault="00BE2B22" w:rsidP="009D3320">
      <w:pPr>
        <w:jc w:val="center"/>
      </w:pPr>
      <w:r>
        <w:rPr>
          <w:noProof/>
        </w:rPr>
        <w:drawing>
          <wp:inline distT="0" distB="0" distL="0" distR="0" wp14:anchorId="56C65F28" wp14:editId="133D6B8F">
            <wp:extent cx="4049486" cy="4049486"/>
            <wp:effectExtent l="0" t="0" r="0" b="0"/>
            <wp:docPr id="1" name="Picture 1"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10"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r w:rsidR="000A7A31">
        <w:br/>
      </w:r>
      <w:r w:rsidR="00ED5D98">
        <w:br w:type="page"/>
      </w:r>
      <w:bookmarkStart w:id="1" w:name="_Toc371429828"/>
    </w:p>
    <w:bookmarkEnd w:id="1"/>
    <w:p w:rsidR="00EC19C7" w:rsidRDefault="00BE46E8">
      <w:pPr>
        <w:pStyle w:val="TOC1"/>
        <w:tabs>
          <w:tab w:val="right" w:leader="dot" w:pos="10358"/>
        </w:tabs>
        <w:rPr>
          <w:rFonts w:eastAsiaTheme="minorEastAsia" w:cstheme="minorBidi"/>
          <w:b w:val="0"/>
          <w:bCs w:val="0"/>
          <w:caps w:val="0"/>
          <w:noProof/>
          <w:sz w:val="22"/>
          <w:szCs w:val="22"/>
          <w:lang w:eastAsia="ja-JP"/>
        </w:rPr>
      </w:pPr>
      <w:r w:rsidRPr="00FA3CB8">
        <w:rPr>
          <w:b w:val="0"/>
        </w:rPr>
        <w:lastRenderedPageBreak/>
        <w:fldChar w:fldCharType="begin"/>
      </w:r>
      <w:r w:rsidRPr="00FA3CB8">
        <w:rPr>
          <w:b w:val="0"/>
        </w:rPr>
        <w:instrText xml:space="preserve"> TOC \o "1-3" \h \z \u </w:instrText>
      </w:r>
      <w:r w:rsidRPr="00FA3CB8">
        <w:rPr>
          <w:b w:val="0"/>
        </w:rPr>
        <w:fldChar w:fldCharType="separate"/>
      </w:r>
      <w:hyperlink w:anchor="_Toc492903270" w:history="1">
        <w:r w:rsidR="00EC19C7" w:rsidRPr="006D0C52">
          <w:rPr>
            <w:rStyle w:val="Hyperlink"/>
            <w:noProof/>
          </w:rPr>
          <w:t>Demographic Profile</w:t>
        </w:r>
        <w:r w:rsidR="00EC19C7">
          <w:rPr>
            <w:noProof/>
            <w:webHidden/>
          </w:rPr>
          <w:tab/>
        </w:r>
        <w:r w:rsidR="00EC19C7">
          <w:rPr>
            <w:noProof/>
            <w:webHidden/>
          </w:rPr>
          <w:fldChar w:fldCharType="begin"/>
        </w:r>
        <w:r w:rsidR="00EC19C7">
          <w:rPr>
            <w:noProof/>
            <w:webHidden/>
          </w:rPr>
          <w:instrText xml:space="preserve"> PAGEREF _Toc492903270 \h </w:instrText>
        </w:r>
        <w:r w:rsidR="00EC19C7">
          <w:rPr>
            <w:noProof/>
            <w:webHidden/>
          </w:rPr>
        </w:r>
        <w:r w:rsidR="00EC19C7">
          <w:rPr>
            <w:noProof/>
            <w:webHidden/>
          </w:rPr>
          <w:fldChar w:fldCharType="separate"/>
        </w:r>
        <w:r w:rsidR="00EC19C7">
          <w:rPr>
            <w:noProof/>
            <w:webHidden/>
          </w:rPr>
          <w:t>3</w:t>
        </w:r>
        <w:r w:rsidR="00EC19C7">
          <w:rPr>
            <w:noProof/>
            <w:webHidden/>
          </w:rPr>
          <w:fldChar w:fldCharType="end"/>
        </w:r>
      </w:hyperlink>
    </w:p>
    <w:p w:rsidR="00EC19C7" w:rsidRDefault="004333C7">
      <w:pPr>
        <w:pStyle w:val="TOC1"/>
        <w:tabs>
          <w:tab w:val="right" w:leader="dot" w:pos="10358"/>
        </w:tabs>
        <w:rPr>
          <w:rFonts w:eastAsiaTheme="minorEastAsia" w:cstheme="minorBidi"/>
          <w:b w:val="0"/>
          <w:bCs w:val="0"/>
          <w:caps w:val="0"/>
          <w:noProof/>
          <w:sz w:val="22"/>
          <w:szCs w:val="22"/>
          <w:lang w:eastAsia="ja-JP"/>
        </w:rPr>
      </w:pPr>
      <w:hyperlink w:anchor="_Toc492903271" w:history="1">
        <w:r w:rsidR="00EC19C7" w:rsidRPr="006D0C52">
          <w:rPr>
            <w:rStyle w:val="Hyperlink"/>
            <w:noProof/>
          </w:rPr>
          <w:t>Employment Trends</w:t>
        </w:r>
        <w:r w:rsidR="00EC19C7">
          <w:rPr>
            <w:noProof/>
            <w:webHidden/>
          </w:rPr>
          <w:tab/>
        </w:r>
        <w:r w:rsidR="00EC19C7">
          <w:rPr>
            <w:noProof/>
            <w:webHidden/>
          </w:rPr>
          <w:fldChar w:fldCharType="begin"/>
        </w:r>
        <w:r w:rsidR="00EC19C7">
          <w:rPr>
            <w:noProof/>
            <w:webHidden/>
          </w:rPr>
          <w:instrText xml:space="preserve"> PAGEREF _Toc492903271 \h </w:instrText>
        </w:r>
        <w:r w:rsidR="00EC19C7">
          <w:rPr>
            <w:noProof/>
            <w:webHidden/>
          </w:rPr>
        </w:r>
        <w:r w:rsidR="00EC19C7">
          <w:rPr>
            <w:noProof/>
            <w:webHidden/>
          </w:rPr>
          <w:fldChar w:fldCharType="separate"/>
        </w:r>
        <w:r w:rsidR="00EC19C7">
          <w:rPr>
            <w:noProof/>
            <w:webHidden/>
          </w:rPr>
          <w:t>5</w:t>
        </w:r>
        <w:r w:rsidR="00EC19C7">
          <w:rPr>
            <w:noProof/>
            <w:webHidden/>
          </w:rPr>
          <w:fldChar w:fldCharType="end"/>
        </w:r>
      </w:hyperlink>
    </w:p>
    <w:p w:rsidR="00EC19C7" w:rsidRDefault="004333C7">
      <w:pPr>
        <w:pStyle w:val="TOC1"/>
        <w:tabs>
          <w:tab w:val="right" w:leader="dot" w:pos="10358"/>
        </w:tabs>
        <w:rPr>
          <w:rFonts w:eastAsiaTheme="minorEastAsia" w:cstheme="minorBidi"/>
          <w:b w:val="0"/>
          <w:bCs w:val="0"/>
          <w:caps w:val="0"/>
          <w:noProof/>
          <w:sz w:val="22"/>
          <w:szCs w:val="22"/>
          <w:lang w:eastAsia="ja-JP"/>
        </w:rPr>
      </w:pPr>
      <w:hyperlink w:anchor="_Toc492903272" w:history="1">
        <w:r w:rsidR="00EC19C7" w:rsidRPr="006D0C52">
          <w:rPr>
            <w:rStyle w:val="Hyperlink"/>
            <w:noProof/>
          </w:rPr>
          <w:t>Wage Trends</w:t>
        </w:r>
        <w:r w:rsidR="00EC19C7">
          <w:rPr>
            <w:noProof/>
            <w:webHidden/>
          </w:rPr>
          <w:tab/>
        </w:r>
        <w:r w:rsidR="00EC19C7">
          <w:rPr>
            <w:noProof/>
            <w:webHidden/>
          </w:rPr>
          <w:fldChar w:fldCharType="begin"/>
        </w:r>
        <w:r w:rsidR="00EC19C7">
          <w:rPr>
            <w:noProof/>
            <w:webHidden/>
          </w:rPr>
          <w:instrText xml:space="preserve"> PAGEREF _Toc492903272 \h </w:instrText>
        </w:r>
        <w:r w:rsidR="00EC19C7">
          <w:rPr>
            <w:noProof/>
            <w:webHidden/>
          </w:rPr>
        </w:r>
        <w:r w:rsidR="00EC19C7">
          <w:rPr>
            <w:noProof/>
            <w:webHidden/>
          </w:rPr>
          <w:fldChar w:fldCharType="separate"/>
        </w:r>
        <w:r w:rsidR="00EC19C7">
          <w:rPr>
            <w:noProof/>
            <w:webHidden/>
          </w:rPr>
          <w:t>5</w:t>
        </w:r>
        <w:r w:rsidR="00EC19C7">
          <w:rPr>
            <w:noProof/>
            <w:webHidden/>
          </w:rPr>
          <w:fldChar w:fldCharType="end"/>
        </w:r>
      </w:hyperlink>
    </w:p>
    <w:p w:rsidR="00EC19C7" w:rsidRDefault="004333C7">
      <w:pPr>
        <w:pStyle w:val="TOC1"/>
        <w:tabs>
          <w:tab w:val="right" w:leader="dot" w:pos="10358"/>
        </w:tabs>
        <w:rPr>
          <w:rFonts w:eastAsiaTheme="minorEastAsia" w:cstheme="minorBidi"/>
          <w:b w:val="0"/>
          <w:bCs w:val="0"/>
          <w:caps w:val="0"/>
          <w:noProof/>
          <w:sz w:val="22"/>
          <w:szCs w:val="22"/>
          <w:lang w:eastAsia="ja-JP"/>
        </w:rPr>
      </w:pPr>
      <w:hyperlink w:anchor="_Toc492903273" w:history="1">
        <w:r w:rsidR="00EC19C7" w:rsidRPr="006D0C52">
          <w:rPr>
            <w:rStyle w:val="Hyperlink"/>
            <w:noProof/>
          </w:rPr>
          <w:t>Cost of Living Index</w:t>
        </w:r>
        <w:r w:rsidR="00EC19C7">
          <w:rPr>
            <w:noProof/>
            <w:webHidden/>
          </w:rPr>
          <w:tab/>
        </w:r>
        <w:r w:rsidR="00EC19C7">
          <w:rPr>
            <w:noProof/>
            <w:webHidden/>
          </w:rPr>
          <w:fldChar w:fldCharType="begin"/>
        </w:r>
        <w:r w:rsidR="00EC19C7">
          <w:rPr>
            <w:noProof/>
            <w:webHidden/>
          </w:rPr>
          <w:instrText xml:space="preserve"> PAGEREF _Toc492903273 \h </w:instrText>
        </w:r>
        <w:r w:rsidR="00EC19C7">
          <w:rPr>
            <w:noProof/>
            <w:webHidden/>
          </w:rPr>
        </w:r>
        <w:r w:rsidR="00EC19C7">
          <w:rPr>
            <w:noProof/>
            <w:webHidden/>
          </w:rPr>
          <w:fldChar w:fldCharType="separate"/>
        </w:r>
        <w:r w:rsidR="00EC19C7">
          <w:rPr>
            <w:noProof/>
            <w:webHidden/>
          </w:rPr>
          <w:t>6</w:t>
        </w:r>
        <w:r w:rsidR="00EC19C7">
          <w:rPr>
            <w:noProof/>
            <w:webHidden/>
          </w:rPr>
          <w:fldChar w:fldCharType="end"/>
        </w:r>
      </w:hyperlink>
    </w:p>
    <w:p w:rsidR="00EC19C7" w:rsidRDefault="004333C7">
      <w:pPr>
        <w:pStyle w:val="TOC1"/>
        <w:tabs>
          <w:tab w:val="right" w:leader="dot" w:pos="10358"/>
        </w:tabs>
        <w:rPr>
          <w:rFonts w:eastAsiaTheme="minorEastAsia" w:cstheme="minorBidi"/>
          <w:b w:val="0"/>
          <w:bCs w:val="0"/>
          <w:caps w:val="0"/>
          <w:noProof/>
          <w:sz w:val="22"/>
          <w:szCs w:val="22"/>
          <w:lang w:eastAsia="ja-JP"/>
        </w:rPr>
      </w:pPr>
      <w:hyperlink w:anchor="_Toc492903274" w:history="1">
        <w:r w:rsidR="00EC19C7" w:rsidRPr="006D0C52">
          <w:rPr>
            <w:rStyle w:val="Hyperlink"/>
            <w:noProof/>
          </w:rPr>
          <w:t>Industry Snapshot</w:t>
        </w:r>
        <w:r w:rsidR="00EC19C7">
          <w:rPr>
            <w:noProof/>
            <w:webHidden/>
          </w:rPr>
          <w:tab/>
        </w:r>
        <w:r w:rsidR="00EC19C7">
          <w:rPr>
            <w:noProof/>
            <w:webHidden/>
          </w:rPr>
          <w:fldChar w:fldCharType="begin"/>
        </w:r>
        <w:r w:rsidR="00EC19C7">
          <w:rPr>
            <w:noProof/>
            <w:webHidden/>
          </w:rPr>
          <w:instrText xml:space="preserve"> PAGEREF _Toc492903274 \h </w:instrText>
        </w:r>
        <w:r w:rsidR="00EC19C7">
          <w:rPr>
            <w:noProof/>
            <w:webHidden/>
          </w:rPr>
        </w:r>
        <w:r w:rsidR="00EC19C7">
          <w:rPr>
            <w:noProof/>
            <w:webHidden/>
          </w:rPr>
          <w:fldChar w:fldCharType="separate"/>
        </w:r>
        <w:r w:rsidR="00EC19C7">
          <w:rPr>
            <w:noProof/>
            <w:webHidden/>
          </w:rPr>
          <w:t>7</w:t>
        </w:r>
        <w:r w:rsidR="00EC19C7">
          <w:rPr>
            <w:noProof/>
            <w:webHidden/>
          </w:rPr>
          <w:fldChar w:fldCharType="end"/>
        </w:r>
      </w:hyperlink>
    </w:p>
    <w:p w:rsidR="00EC19C7" w:rsidRDefault="004333C7">
      <w:pPr>
        <w:pStyle w:val="TOC1"/>
        <w:tabs>
          <w:tab w:val="right" w:leader="dot" w:pos="10358"/>
        </w:tabs>
        <w:rPr>
          <w:rFonts w:eastAsiaTheme="minorEastAsia" w:cstheme="minorBidi"/>
          <w:b w:val="0"/>
          <w:bCs w:val="0"/>
          <w:caps w:val="0"/>
          <w:noProof/>
          <w:sz w:val="22"/>
          <w:szCs w:val="22"/>
          <w:lang w:eastAsia="ja-JP"/>
        </w:rPr>
      </w:pPr>
      <w:hyperlink w:anchor="_Toc492903275" w:history="1">
        <w:r w:rsidR="00EC19C7" w:rsidRPr="006D0C52">
          <w:rPr>
            <w:rStyle w:val="Hyperlink"/>
            <w:noProof/>
          </w:rPr>
          <w:t>Occupation Snapshot</w:t>
        </w:r>
        <w:r w:rsidR="00EC19C7">
          <w:rPr>
            <w:noProof/>
            <w:webHidden/>
          </w:rPr>
          <w:tab/>
        </w:r>
        <w:r w:rsidR="00EC19C7">
          <w:rPr>
            <w:noProof/>
            <w:webHidden/>
          </w:rPr>
          <w:fldChar w:fldCharType="begin"/>
        </w:r>
        <w:r w:rsidR="00EC19C7">
          <w:rPr>
            <w:noProof/>
            <w:webHidden/>
          </w:rPr>
          <w:instrText xml:space="preserve"> PAGEREF _Toc492903275 \h </w:instrText>
        </w:r>
        <w:r w:rsidR="00EC19C7">
          <w:rPr>
            <w:noProof/>
            <w:webHidden/>
          </w:rPr>
        </w:r>
        <w:r w:rsidR="00EC19C7">
          <w:rPr>
            <w:noProof/>
            <w:webHidden/>
          </w:rPr>
          <w:fldChar w:fldCharType="separate"/>
        </w:r>
        <w:r w:rsidR="00EC19C7">
          <w:rPr>
            <w:noProof/>
            <w:webHidden/>
          </w:rPr>
          <w:t>9</w:t>
        </w:r>
        <w:r w:rsidR="00EC19C7">
          <w:rPr>
            <w:noProof/>
            <w:webHidden/>
          </w:rPr>
          <w:fldChar w:fldCharType="end"/>
        </w:r>
      </w:hyperlink>
    </w:p>
    <w:p w:rsidR="00EC19C7" w:rsidRDefault="004333C7">
      <w:pPr>
        <w:pStyle w:val="TOC1"/>
        <w:tabs>
          <w:tab w:val="right" w:leader="dot" w:pos="10358"/>
        </w:tabs>
        <w:rPr>
          <w:rFonts w:eastAsiaTheme="minorEastAsia" w:cstheme="minorBidi"/>
          <w:b w:val="0"/>
          <w:bCs w:val="0"/>
          <w:caps w:val="0"/>
          <w:noProof/>
          <w:sz w:val="22"/>
          <w:szCs w:val="22"/>
          <w:lang w:eastAsia="ja-JP"/>
        </w:rPr>
      </w:pPr>
      <w:hyperlink w:anchor="_Toc492903276" w:history="1">
        <w:r w:rsidR="00EC19C7" w:rsidRPr="006D0C52">
          <w:rPr>
            <w:rStyle w:val="Hyperlink"/>
            <w:noProof/>
          </w:rPr>
          <w:t>Industry Clusters</w:t>
        </w:r>
        <w:r w:rsidR="00EC19C7">
          <w:rPr>
            <w:noProof/>
            <w:webHidden/>
          </w:rPr>
          <w:tab/>
        </w:r>
        <w:r w:rsidR="00EC19C7">
          <w:rPr>
            <w:noProof/>
            <w:webHidden/>
          </w:rPr>
          <w:fldChar w:fldCharType="begin"/>
        </w:r>
        <w:r w:rsidR="00EC19C7">
          <w:rPr>
            <w:noProof/>
            <w:webHidden/>
          </w:rPr>
          <w:instrText xml:space="preserve"> PAGEREF _Toc492903276 \h </w:instrText>
        </w:r>
        <w:r w:rsidR="00EC19C7">
          <w:rPr>
            <w:noProof/>
            <w:webHidden/>
          </w:rPr>
        </w:r>
        <w:r w:rsidR="00EC19C7">
          <w:rPr>
            <w:noProof/>
            <w:webHidden/>
          </w:rPr>
          <w:fldChar w:fldCharType="separate"/>
        </w:r>
        <w:r w:rsidR="00EC19C7">
          <w:rPr>
            <w:noProof/>
            <w:webHidden/>
          </w:rPr>
          <w:t>11</w:t>
        </w:r>
        <w:r w:rsidR="00EC19C7">
          <w:rPr>
            <w:noProof/>
            <w:webHidden/>
          </w:rPr>
          <w:fldChar w:fldCharType="end"/>
        </w:r>
      </w:hyperlink>
    </w:p>
    <w:p w:rsidR="00EC19C7" w:rsidRDefault="004333C7">
      <w:pPr>
        <w:pStyle w:val="TOC1"/>
        <w:tabs>
          <w:tab w:val="right" w:leader="dot" w:pos="10358"/>
        </w:tabs>
        <w:rPr>
          <w:rFonts w:eastAsiaTheme="minorEastAsia" w:cstheme="minorBidi"/>
          <w:b w:val="0"/>
          <w:bCs w:val="0"/>
          <w:caps w:val="0"/>
          <w:noProof/>
          <w:sz w:val="22"/>
          <w:szCs w:val="22"/>
          <w:lang w:eastAsia="ja-JP"/>
        </w:rPr>
      </w:pPr>
      <w:hyperlink w:anchor="_Toc492903277" w:history="1">
        <w:r w:rsidR="00EC19C7" w:rsidRPr="006D0C52">
          <w:rPr>
            <w:rStyle w:val="Hyperlink"/>
            <w:noProof/>
          </w:rPr>
          <w:t>Education Levels</w:t>
        </w:r>
        <w:r w:rsidR="00EC19C7">
          <w:rPr>
            <w:noProof/>
            <w:webHidden/>
          </w:rPr>
          <w:tab/>
        </w:r>
        <w:r w:rsidR="00EC19C7">
          <w:rPr>
            <w:noProof/>
            <w:webHidden/>
          </w:rPr>
          <w:fldChar w:fldCharType="begin"/>
        </w:r>
        <w:r w:rsidR="00EC19C7">
          <w:rPr>
            <w:noProof/>
            <w:webHidden/>
          </w:rPr>
          <w:instrText xml:space="preserve"> PAGEREF _Toc492903277 \h </w:instrText>
        </w:r>
        <w:r w:rsidR="00EC19C7">
          <w:rPr>
            <w:noProof/>
            <w:webHidden/>
          </w:rPr>
        </w:r>
        <w:r w:rsidR="00EC19C7">
          <w:rPr>
            <w:noProof/>
            <w:webHidden/>
          </w:rPr>
          <w:fldChar w:fldCharType="separate"/>
        </w:r>
        <w:r w:rsidR="00EC19C7">
          <w:rPr>
            <w:noProof/>
            <w:webHidden/>
          </w:rPr>
          <w:t>11</w:t>
        </w:r>
        <w:r w:rsidR="00EC19C7">
          <w:rPr>
            <w:noProof/>
            <w:webHidden/>
          </w:rPr>
          <w:fldChar w:fldCharType="end"/>
        </w:r>
      </w:hyperlink>
    </w:p>
    <w:p w:rsidR="00EC19C7" w:rsidRDefault="004333C7">
      <w:pPr>
        <w:pStyle w:val="TOC1"/>
        <w:tabs>
          <w:tab w:val="right" w:leader="dot" w:pos="10358"/>
        </w:tabs>
        <w:rPr>
          <w:rFonts w:eastAsiaTheme="minorEastAsia" w:cstheme="minorBidi"/>
          <w:b w:val="0"/>
          <w:bCs w:val="0"/>
          <w:caps w:val="0"/>
          <w:noProof/>
          <w:sz w:val="22"/>
          <w:szCs w:val="22"/>
          <w:lang w:eastAsia="ja-JP"/>
        </w:rPr>
      </w:pPr>
      <w:hyperlink w:anchor="_Toc492903278" w:history="1">
        <w:r w:rsidR="00EC19C7" w:rsidRPr="006D0C52">
          <w:rPr>
            <w:rStyle w:val="Hyperlink"/>
            <w:noProof/>
          </w:rPr>
          <w:t>FAQ</w:t>
        </w:r>
        <w:r w:rsidR="00EC19C7">
          <w:rPr>
            <w:noProof/>
            <w:webHidden/>
          </w:rPr>
          <w:tab/>
        </w:r>
        <w:r w:rsidR="00EC19C7">
          <w:rPr>
            <w:noProof/>
            <w:webHidden/>
          </w:rPr>
          <w:fldChar w:fldCharType="begin"/>
        </w:r>
        <w:r w:rsidR="00EC19C7">
          <w:rPr>
            <w:noProof/>
            <w:webHidden/>
          </w:rPr>
          <w:instrText xml:space="preserve"> PAGEREF _Toc492903278 \h </w:instrText>
        </w:r>
        <w:r w:rsidR="00EC19C7">
          <w:rPr>
            <w:noProof/>
            <w:webHidden/>
          </w:rPr>
        </w:r>
        <w:r w:rsidR="00EC19C7">
          <w:rPr>
            <w:noProof/>
            <w:webHidden/>
          </w:rPr>
          <w:fldChar w:fldCharType="separate"/>
        </w:r>
        <w:r w:rsidR="00EC19C7">
          <w:rPr>
            <w:noProof/>
            <w:webHidden/>
          </w:rPr>
          <w:t>12</w:t>
        </w:r>
        <w:r w:rsidR="00EC19C7">
          <w:rPr>
            <w:noProof/>
            <w:webHidden/>
          </w:rPr>
          <w:fldChar w:fldCharType="end"/>
        </w:r>
      </w:hyperlink>
    </w:p>
    <w:p w:rsidR="00BE46E8" w:rsidRPr="00FA3CB8" w:rsidRDefault="00BE46E8">
      <w:pPr>
        <w:spacing w:after="0" w:line="240" w:lineRule="auto"/>
      </w:pPr>
      <w:r w:rsidRPr="00FA3CB8">
        <w:fldChar w:fldCharType="end"/>
      </w:r>
    </w:p>
    <w:p w:rsidR="00BE46E8" w:rsidRDefault="00BE46E8">
      <w:pPr>
        <w:spacing w:after="0" w:line="240" w:lineRule="auto"/>
      </w:pPr>
      <w:r>
        <w:br w:type="page"/>
      </w:r>
    </w:p>
    <w:p w:rsidR="00193E51" w:rsidRDefault="00193E51" w:rsidP="006312A2">
      <w:pPr>
        <w:pStyle w:val="Heading1"/>
        <w:pageBreakBefore/>
        <w:spacing w:before="0" w:after="0"/>
      </w:pPr>
      <w:bookmarkStart w:id="2" w:name="_Toc371508269"/>
      <w:bookmarkStart w:id="3" w:name="_Toc492903270"/>
      <w:r>
        <w:lastRenderedPageBreak/>
        <w:t>Demographic Profile</w:t>
      </w:r>
      <w:bookmarkEnd w:id="2"/>
      <w:bookmarkEnd w:id="3"/>
    </w:p>
    <w:p w:rsidR="00193E51" w:rsidRPr="00D322CE" w:rsidRDefault="00193E51" w:rsidP="00193E51">
      <w:r w:rsidRPr="00D322CE">
        <w:t xml:space="preserve">In </w:t>
      </w:r>
      <w:r w:rsidR="00EC19C7" w:rsidRPr="00D322CE">
        <w:rPr>
          <w:noProof/>
        </w:rPr>
        <w:t>2010</w:t>
      </w:r>
      <w:r w:rsidRPr="00D322CE">
        <w:t xml:space="preserve">, the population in </w:t>
      </w:r>
      <w:r w:rsidR="00EC19C7" w:rsidRPr="00D322CE">
        <w:rPr>
          <w:noProof/>
        </w:rPr>
        <w:t>the City of Wills Point, TX</w:t>
      </w:r>
      <w:r w:rsidRPr="00D322CE">
        <w:t xml:space="preserve"> was </w:t>
      </w:r>
      <w:r>
        <w:t>3,524</w:t>
      </w:r>
      <w:r w:rsidR="00EC19C7">
        <w:t>.</w:t>
      </w:r>
    </w:p>
    <w:p w:rsidR="00193E51" w:rsidRPr="00D322CE" w:rsidRDefault="00193E51" w:rsidP="00193E51">
      <w:r w:rsidRPr="00D322CE">
        <w:t xml:space="preserve">The region has a civilian labor force of </w:t>
      </w:r>
      <w:r>
        <w:t>1,546</w:t>
      </w:r>
      <w:r w:rsidR="00EC19C7" w:rsidRPr="00D322CE">
        <w:t xml:space="preserve"> with a participation rate of </w:t>
      </w:r>
      <w:r>
        <w:t>58.9%</w:t>
      </w:r>
      <w:r w:rsidRPr="00D322CE">
        <w:t xml:space="preserve">. Of individuals </w:t>
      </w:r>
      <w:r w:rsidR="00EC19C7" w:rsidRPr="00D322CE">
        <w:t xml:space="preserve">25 </w:t>
      </w:r>
      <w:r w:rsidR="00EC19C7">
        <w:t>to 64</w:t>
      </w:r>
      <w:r w:rsidR="00EC19C7" w:rsidRPr="00D322CE">
        <w:t xml:space="preserve"> in </w:t>
      </w:r>
      <w:r>
        <w:t>the City of Wills Point, TX</w:t>
      </w:r>
      <w:r w:rsidR="00EC19C7" w:rsidRPr="00D322CE">
        <w:t>,</w:t>
      </w:r>
      <w:r w:rsidRPr="00D322CE">
        <w:t xml:space="preserve"> </w:t>
      </w:r>
      <w:r w:rsidR="00EC19C7" w:rsidRPr="00D322CE">
        <w:rPr>
          <w:noProof/>
        </w:rPr>
        <w:t>14.6%</w:t>
      </w:r>
      <w:r w:rsidRPr="00D322CE">
        <w:t xml:space="preserve"> have a </w:t>
      </w:r>
      <w:r w:rsidR="00EC19C7" w:rsidRPr="00D322CE">
        <w:t>b</w:t>
      </w:r>
      <w:r w:rsidRPr="00D322CE">
        <w:t xml:space="preserve">achelor’s degree </w:t>
      </w:r>
      <w:r w:rsidR="00EC19C7" w:rsidRPr="00D322CE">
        <w:t xml:space="preserve">or higher which compares with </w:t>
      </w:r>
      <w:r w:rsidR="00EC19C7" w:rsidRPr="00D322CE">
        <w:rPr>
          <w:noProof/>
        </w:rPr>
        <w:t>31.3%</w:t>
      </w:r>
      <w:r w:rsidR="00EC19C7" w:rsidRPr="00D322CE">
        <w:t xml:space="preserve"> in the nation. </w:t>
      </w:r>
    </w:p>
    <w:p w:rsidR="00673895" w:rsidRPr="00D322CE" w:rsidRDefault="00193E51" w:rsidP="00673895">
      <w:r w:rsidRPr="00D322CE">
        <w:t>The median household income</w:t>
      </w:r>
      <w:r w:rsidR="00EC19C7" w:rsidRPr="00D322CE">
        <w:t xml:space="preserve"> in</w:t>
      </w:r>
      <w:r w:rsidRPr="00D322CE">
        <w:t xml:space="preserve"> </w:t>
      </w:r>
      <w:r>
        <w:t>the City of Wills Point, TX</w:t>
      </w:r>
      <w:r w:rsidR="00EC19C7" w:rsidRPr="00D322CE">
        <w:rPr>
          <w:noProof/>
        </w:rPr>
        <w:t xml:space="preserve"> is</w:t>
      </w:r>
      <w:r w:rsidRPr="00D322CE">
        <w:t xml:space="preserve"> </w:t>
      </w:r>
      <w:r>
        <w:t>$36,797</w:t>
      </w:r>
      <w:r w:rsidRPr="00D322CE">
        <w:t xml:space="preserve"> and the median house value is</w:t>
      </w:r>
      <w:r w:rsidR="00EC19C7" w:rsidRPr="00D322CE">
        <w:t xml:space="preserve"> </w:t>
      </w:r>
      <w:r>
        <w:t>$75,800</w:t>
      </w:r>
      <w:r w:rsidRPr="00D322CE">
        <w:t xml:space="preserve">. </w:t>
      </w:r>
    </w:p>
    <w:tbl>
      <w:tblPr>
        <w:tblW w:w="5000" w:type="pct"/>
        <w:jc w:val="center"/>
        <w:tblBorders>
          <w:top w:val="single" w:sz="2" w:space="0" w:color="909090"/>
          <w:left w:val="single" w:sz="2" w:space="0" w:color="909090"/>
          <w:bottom w:val="single" w:sz="2" w:space="0" w:color="909090"/>
          <w:right w:val="single" w:sz="2" w:space="0" w:color="909090"/>
          <w:insideH w:val="single" w:sz="2" w:space="0" w:color="909090"/>
          <w:insideV w:val="single" w:sz="2" w:space="0" w:color="909090"/>
        </w:tblBorders>
        <w:tblLayout w:type="fixed"/>
        <w:tblCellMar>
          <w:top w:w="30" w:type="dxa"/>
          <w:left w:w="50" w:type="dxa"/>
          <w:bottom w:w="30" w:type="dxa"/>
          <w:right w:w="50" w:type="dxa"/>
        </w:tblCellMar>
        <w:tblLook w:val="04A0" w:firstRow="1" w:lastRow="0" w:firstColumn="1" w:lastColumn="0" w:noHBand="0" w:noVBand="1"/>
      </w:tblPr>
      <w:tblGrid>
        <w:gridCol w:w="4060"/>
        <w:gridCol w:w="1068"/>
        <w:gridCol w:w="1068"/>
        <w:gridCol w:w="1068"/>
        <w:gridCol w:w="1068"/>
        <w:gridCol w:w="1068"/>
        <w:gridCol w:w="1068"/>
      </w:tblGrid>
      <w:tr w:rsidR="00DC7CFA">
        <w:trPr>
          <w:tblHeader/>
          <w:jc w:val="center"/>
        </w:trPr>
        <w:tc>
          <w:tcPr>
            <w:tcW w:w="10222" w:type="dxa"/>
            <w:gridSpan w:val="7"/>
            <w:vAlign w:val="center"/>
          </w:tcPr>
          <w:p w:rsidR="00DC7CFA" w:rsidRDefault="00EC19C7">
            <w:pPr>
              <w:spacing w:after="0"/>
              <w:jc w:val="center"/>
            </w:pPr>
            <w:r>
              <w:rPr>
                <w:rFonts w:asciiTheme="minorHAnsi"/>
                <w:b/>
                <w:sz w:val="18"/>
              </w:rPr>
              <w:t>Summary</w:t>
            </w:r>
            <w:r>
              <w:rPr>
                <w:rFonts w:asciiTheme="minorHAnsi"/>
                <w:b/>
                <w:sz w:val="18"/>
                <w:vertAlign w:val="superscript"/>
              </w:rPr>
              <w:t>1</w:t>
            </w:r>
          </w:p>
        </w:tc>
      </w:tr>
      <w:tr w:rsidR="00DC7CFA">
        <w:trPr>
          <w:tblHeader/>
          <w:jc w:val="center"/>
        </w:trPr>
        <w:tc>
          <w:tcPr>
            <w:tcW w:w="3964" w:type="dxa"/>
            <w:vAlign w:val="center"/>
          </w:tcPr>
          <w:p w:rsidR="00DC7CFA" w:rsidRDefault="004333C7">
            <w:pPr>
              <w:spacing w:after="0"/>
              <w:jc w:val="center"/>
            </w:pPr>
          </w:p>
        </w:tc>
        <w:tc>
          <w:tcPr>
            <w:tcW w:w="3129" w:type="dxa"/>
            <w:gridSpan w:val="3"/>
            <w:vAlign w:val="center"/>
          </w:tcPr>
          <w:p w:rsidR="00DC7CFA" w:rsidRDefault="00EC19C7">
            <w:pPr>
              <w:spacing w:after="0"/>
              <w:jc w:val="center"/>
            </w:pPr>
            <w:r>
              <w:rPr>
                <w:rFonts w:asciiTheme="minorHAnsi"/>
                <w:b/>
                <w:sz w:val="17"/>
              </w:rPr>
              <w:t>Percent</w:t>
            </w:r>
          </w:p>
        </w:tc>
        <w:tc>
          <w:tcPr>
            <w:tcW w:w="3129" w:type="dxa"/>
            <w:gridSpan w:val="3"/>
            <w:vAlign w:val="center"/>
          </w:tcPr>
          <w:p w:rsidR="00DC7CFA" w:rsidRDefault="00EC19C7">
            <w:pPr>
              <w:spacing w:after="0"/>
              <w:jc w:val="center"/>
            </w:pPr>
            <w:r>
              <w:rPr>
                <w:rFonts w:asciiTheme="minorHAnsi"/>
                <w:b/>
                <w:sz w:val="17"/>
              </w:rPr>
              <w:t>Value</w:t>
            </w:r>
          </w:p>
        </w:tc>
      </w:tr>
      <w:tr w:rsidR="00DC7CFA">
        <w:trPr>
          <w:tblHeader/>
          <w:jc w:val="center"/>
        </w:trPr>
        <w:tc>
          <w:tcPr>
            <w:tcW w:w="3964" w:type="dxa"/>
            <w:vAlign w:val="center"/>
          </w:tcPr>
          <w:p w:rsidR="00DC7CFA" w:rsidRDefault="004333C7">
            <w:pPr>
              <w:spacing w:after="0"/>
              <w:jc w:val="center"/>
            </w:pPr>
          </w:p>
        </w:tc>
        <w:tc>
          <w:tcPr>
            <w:tcW w:w="1043" w:type="dxa"/>
            <w:vAlign w:val="center"/>
          </w:tcPr>
          <w:p w:rsidR="00DC7CFA" w:rsidRDefault="00EC19C7">
            <w:pPr>
              <w:spacing w:after="0"/>
              <w:jc w:val="center"/>
            </w:pPr>
            <w:r>
              <w:rPr>
                <w:rFonts w:asciiTheme="minorHAnsi"/>
                <w:b/>
                <w:sz w:val="17"/>
              </w:rPr>
              <w:t>City of Wills Point, TX</w:t>
            </w:r>
          </w:p>
        </w:tc>
        <w:tc>
          <w:tcPr>
            <w:tcW w:w="1043" w:type="dxa"/>
            <w:vAlign w:val="center"/>
          </w:tcPr>
          <w:p w:rsidR="00DC7CFA" w:rsidRDefault="00EC19C7">
            <w:pPr>
              <w:spacing w:after="0"/>
              <w:jc w:val="center"/>
            </w:pPr>
            <w:r>
              <w:rPr>
                <w:rFonts w:asciiTheme="minorHAnsi"/>
                <w:b/>
                <w:sz w:val="17"/>
              </w:rPr>
              <w:t>Texas</w:t>
            </w:r>
          </w:p>
        </w:tc>
        <w:tc>
          <w:tcPr>
            <w:tcW w:w="1043" w:type="dxa"/>
            <w:vAlign w:val="center"/>
          </w:tcPr>
          <w:p w:rsidR="00DC7CFA" w:rsidRDefault="00EC19C7">
            <w:pPr>
              <w:spacing w:after="0"/>
              <w:jc w:val="center"/>
            </w:pPr>
            <w:r>
              <w:rPr>
                <w:rFonts w:asciiTheme="minorHAnsi"/>
                <w:b/>
                <w:sz w:val="17"/>
              </w:rPr>
              <w:t>USA</w:t>
            </w:r>
          </w:p>
        </w:tc>
        <w:tc>
          <w:tcPr>
            <w:tcW w:w="1043" w:type="dxa"/>
            <w:vAlign w:val="center"/>
          </w:tcPr>
          <w:p w:rsidR="00DC7CFA" w:rsidRDefault="00EC19C7">
            <w:pPr>
              <w:spacing w:after="0"/>
              <w:jc w:val="center"/>
            </w:pPr>
            <w:r>
              <w:rPr>
                <w:rFonts w:asciiTheme="minorHAnsi"/>
                <w:b/>
                <w:sz w:val="17"/>
              </w:rPr>
              <w:t>City of Wills Point, TX</w:t>
            </w:r>
          </w:p>
        </w:tc>
        <w:tc>
          <w:tcPr>
            <w:tcW w:w="1043" w:type="dxa"/>
            <w:vAlign w:val="center"/>
          </w:tcPr>
          <w:p w:rsidR="00DC7CFA" w:rsidRDefault="00EC19C7">
            <w:pPr>
              <w:spacing w:after="0"/>
              <w:jc w:val="center"/>
            </w:pPr>
            <w:r>
              <w:rPr>
                <w:rFonts w:asciiTheme="minorHAnsi"/>
                <w:b/>
                <w:sz w:val="17"/>
              </w:rPr>
              <w:t>Texas</w:t>
            </w:r>
          </w:p>
        </w:tc>
        <w:tc>
          <w:tcPr>
            <w:tcW w:w="1043" w:type="dxa"/>
            <w:vAlign w:val="center"/>
          </w:tcPr>
          <w:p w:rsidR="00DC7CFA" w:rsidRDefault="00EC19C7">
            <w:pPr>
              <w:spacing w:after="0"/>
              <w:jc w:val="center"/>
            </w:pPr>
            <w:r>
              <w:rPr>
                <w:rFonts w:asciiTheme="minorHAnsi"/>
                <w:b/>
                <w:sz w:val="17"/>
              </w:rPr>
              <w:t>USA</w:t>
            </w:r>
          </w:p>
        </w:tc>
      </w:tr>
      <w:tr w:rsidR="00DC7CFA">
        <w:trPr>
          <w:jc w:val="center"/>
        </w:trPr>
        <w:tc>
          <w:tcPr>
            <w:tcW w:w="10222" w:type="dxa"/>
            <w:gridSpan w:val="7"/>
            <w:shd w:val="clear" w:color="auto" w:fill="BECFE3"/>
            <w:vAlign w:val="center"/>
          </w:tcPr>
          <w:p w:rsidR="00DC7CFA" w:rsidRDefault="00EC19C7">
            <w:pPr>
              <w:spacing w:after="0"/>
            </w:pPr>
            <w:r>
              <w:rPr>
                <w:rFonts w:asciiTheme="minorHAnsi"/>
                <w:b/>
                <w:sz w:val="15"/>
              </w:rPr>
              <w:t>Demographics</w:t>
            </w:r>
          </w:p>
        </w:tc>
      </w:tr>
      <w:tr w:rsidR="00DC7CFA">
        <w:trPr>
          <w:jc w:val="center"/>
        </w:trPr>
        <w:tc>
          <w:tcPr>
            <w:tcW w:w="3964" w:type="dxa"/>
            <w:vAlign w:val="center"/>
          </w:tcPr>
          <w:p w:rsidR="00DC7CFA" w:rsidRDefault="00EC19C7">
            <w:pPr>
              <w:spacing w:after="0"/>
            </w:pPr>
            <w:r>
              <w:rPr>
                <w:rFonts w:asciiTheme="minorHAnsi"/>
                <w:sz w:val="17"/>
              </w:rPr>
              <w:t>Population</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3,524</w:t>
            </w:r>
          </w:p>
        </w:tc>
        <w:tc>
          <w:tcPr>
            <w:tcW w:w="1043" w:type="dxa"/>
            <w:vAlign w:val="center"/>
          </w:tcPr>
          <w:p w:rsidR="00DC7CFA" w:rsidRDefault="00EC19C7">
            <w:pPr>
              <w:spacing w:after="0"/>
              <w:jc w:val="right"/>
            </w:pPr>
            <w:r>
              <w:rPr>
                <w:rFonts w:asciiTheme="minorHAnsi"/>
                <w:sz w:val="17"/>
              </w:rPr>
              <w:t>25,145,561</w:t>
            </w:r>
          </w:p>
        </w:tc>
        <w:tc>
          <w:tcPr>
            <w:tcW w:w="1043" w:type="dxa"/>
            <w:vAlign w:val="center"/>
          </w:tcPr>
          <w:p w:rsidR="00DC7CFA" w:rsidRDefault="00EC19C7">
            <w:pPr>
              <w:spacing w:after="0"/>
              <w:jc w:val="right"/>
            </w:pPr>
            <w:r>
              <w:rPr>
                <w:rFonts w:asciiTheme="minorHAnsi"/>
                <w:sz w:val="17"/>
              </w:rPr>
              <w:t>308,745,538</w:t>
            </w:r>
          </w:p>
        </w:tc>
      </w:tr>
      <w:tr w:rsidR="00DC7CFA">
        <w:trPr>
          <w:jc w:val="center"/>
        </w:trPr>
        <w:tc>
          <w:tcPr>
            <w:tcW w:w="3964" w:type="dxa"/>
            <w:vAlign w:val="center"/>
          </w:tcPr>
          <w:p w:rsidR="00DC7CFA" w:rsidRDefault="00EC19C7">
            <w:pPr>
              <w:spacing w:after="0"/>
            </w:pPr>
            <w:r>
              <w:rPr>
                <w:rFonts w:asciiTheme="minorHAnsi"/>
                <w:sz w:val="17"/>
              </w:rPr>
              <w:t>Median Age</w:t>
            </w:r>
            <w:r>
              <w:rPr>
                <w:rFonts w:asciiTheme="minorHAnsi"/>
                <w:sz w:val="17"/>
                <w:vertAlign w:val="superscript"/>
              </w:rPr>
              <w:t>2,4</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36.9</w:t>
            </w:r>
          </w:p>
        </w:tc>
        <w:tc>
          <w:tcPr>
            <w:tcW w:w="1043" w:type="dxa"/>
            <w:vAlign w:val="center"/>
          </w:tcPr>
          <w:p w:rsidR="00DC7CFA" w:rsidRDefault="00EC19C7">
            <w:pPr>
              <w:spacing w:after="0"/>
              <w:jc w:val="right"/>
            </w:pPr>
            <w:r>
              <w:rPr>
                <w:rFonts w:asciiTheme="minorHAnsi"/>
                <w:sz w:val="17"/>
              </w:rPr>
              <w:t>33.6</w:t>
            </w:r>
          </w:p>
        </w:tc>
        <w:tc>
          <w:tcPr>
            <w:tcW w:w="1043" w:type="dxa"/>
            <w:vAlign w:val="center"/>
          </w:tcPr>
          <w:p w:rsidR="00DC7CFA" w:rsidRDefault="00EC19C7">
            <w:pPr>
              <w:spacing w:after="0"/>
              <w:jc w:val="right"/>
            </w:pPr>
            <w:r>
              <w:rPr>
                <w:rFonts w:asciiTheme="minorHAnsi"/>
                <w:sz w:val="17"/>
              </w:rPr>
              <w:t>37.2</w:t>
            </w:r>
          </w:p>
        </w:tc>
      </w:tr>
      <w:tr w:rsidR="00DC7CFA">
        <w:trPr>
          <w:jc w:val="center"/>
        </w:trPr>
        <w:tc>
          <w:tcPr>
            <w:tcW w:w="3964" w:type="dxa"/>
            <w:vAlign w:val="center"/>
          </w:tcPr>
          <w:p w:rsidR="00DC7CFA" w:rsidRDefault="00EC19C7">
            <w:pPr>
              <w:spacing w:after="0"/>
            </w:pPr>
            <w:r>
              <w:rPr>
                <w:rFonts w:asciiTheme="minorHAnsi"/>
                <w:sz w:val="17"/>
              </w:rPr>
              <w:t>Under 18 Years</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27.8%</w:t>
            </w:r>
          </w:p>
        </w:tc>
        <w:tc>
          <w:tcPr>
            <w:tcW w:w="1043" w:type="dxa"/>
            <w:vAlign w:val="center"/>
          </w:tcPr>
          <w:p w:rsidR="00DC7CFA" w:rsidRDefault="00EC19C7">
            <w:pPr>
              <w:spacing w:after="0"/>
              <w:jc w:val="right"/>
            </w:pPr>
            <w:r>
              <w:rPr>
                <w:rFonts w:asciiTheme="minorHAnsi"/>
                <w:sz w:val="17"/>
              </w:rPr>
              <w:t>27.3%</w:t>
            </w:r>
          </w:p>
        </w:tc>
        <w:tc>
          <w:tcPr>
            <w:tcW w:w="1043" w:type="dxa"/>
            <w:vAlign w:val="center"/>
          </w:tcPr>
          <w:p w:rsidR="00DC7CFA" w:rsidRDefault="00EC19C7">
            <w:pPr>
              <w:spacing w:after="0"/>
              <w:jc w:val="right"/>
            </w:pPr>
            <w:r>
              <w:rPr>
                <w:rFonts w:asciiTheme="minorHAnsi"/>
                <w:sz w:val="17"/>
              </w:rPr>
              <w:t>24.0%</w:t>
            </w:r>
          </w:p>
        </w:tc>
        <w:tc>
          <w:tcPr>
            <w:tcW w:w="1043" w:type="dxa"/>
            <w:vAlign w:val="center"/>
          </w:tcPr>
          <w:p w:rsidR="00DC7CFA" w:rsidRDefault="00EC19C7">
            <w:pPr>
              <w:spacing w:after="0"/>
              <w:jc w:val="right"/>
            </w:pPr>
            <w:r>
              <w:rPr>
                <w:rFonts w:asciiTheme="minorHAnsi"/>
                <w:sz w:val="17"/>
              </w:rPr>
              <w:t>981</w:t>
            </w:r>
          </w:p>
        </w:tc>
        <w:tc>
          <w:tcPr>
            <w:tcW w:w="1043" w:type="dxa"/>
            <w:vAlign w:val="center"/>
          </w:tcPr>
          <w:p w:rsidR="00DC7CFA" w:rsidRDefault="00EC19C7">
            <w:pPr>
              <w:spacing w:after="0"/>
              <w:jc w:val="right"/>
            </w:pPr>
            <w:r>
              <w:rPr>
                <w:rFonts w:asciiTheme="minorHAnsi"/>
                <w:sz w:val="17"/>
              </w:rPr>
              <w:t>6,865,824</w:t>
            </w:r>
          </w:p>
        </w:tc>
        <w:tc>
          <w:tcPr>
            <w:tcW w:w="1043" w:type="dxa"/>
            <w:vAlign w:val="center"/>
          </w:tcPr>
          <w:p w:rsidR="00DC7CFA" w:rsidRDefault="00EC19C7">
            <w:pPr>
              <w:spacing w:after="0"/>
              <w:jc w:val="right"/>
            </w:pPr>
            <w:r>
              <w:rPr>
                <w:rFonts w:asciiTheme="minorHAnsi"/>
                <w:sz w:val="17"/>
              </w:rPr>
              <w:t>74,181,467</w:t>
            </w:r>
          </w:p>
        </w:tc>
      </w:tr>
      <w:tr w:rsidR="00DC7CFA">
        <w:trPr>
          <w:jc w:val="center"/>
        </w:trPr>
        <w:tc>
          <w:tcPr>
            <w:tcW w:w="3964" w:type="dxa"/>
            <w:vAlign w:val="center"/>
          </w:tcPr>
          <w:p w:rsidR="00DC7CFA" w:rsidRDefault="00EC19C7">
            <w:pPr>
              <w:spacing w:after="0"/>
            </w:pPr>
            <w:r>
              <w:rPr>
                <w:rFonts w:asciiTheme="minorHAnsi"/>
                <w:sz w:val="17"/>
              </w:rPr>
              <w:t>18 to 24 Years</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8.6%</w:t>
            </w:r>
          </w:p>
        </w:tc>
        <w:tc>
          <w:tcPr>
            <w:tcW w:w="1043" w:type="dxa"/>
            <w:vAlign w:val="center"/>
          </w:tcPr>
          <w:p w:rsidR="00DC7CFA" w:rsidRDefault="00EC19C7">
            <w:pPr>
              <w:spacing w:after="0"/>
              <w:jc w:val="right"/>
            </w:pPr>
            <w:r>
              <w:rPr>
                <w:rFonts w:asciiTheme="minorHAnsi"/>
                <w:sz w:val="17"/>
              </w:rPr>
              <w:t>10.2%</w:t>
            </w:r>
          </w:p>
        </w:tc>
        <w:tc>
          <w:tcPr>
            <w:tcW w:w="1043" w:type="dxa"/>
            <w:vAlign w:val="center"/>
          </w:tcPr>
          <w:p w:rsidR="00DC7CFA" w:rsidRDefault="00EC19C7">
            <w:pPr>
              <w:spacing w:after="0"/>
              <w:jc w:val="right"/>
            </w:pPr>
            <w:r>
              <w:rPr>
                <w:rFonts w:asciiTheme="minorHAnsi"/>
                <w:sz w:val="17"/>
              </w:rPr>
              <w:t>9.9%</w:t>
            </w:r>
          </w:p>
        </w:tc>
        <w:tc>
          <w:tcPr>
            <w:tcW w:w="1043" w:type="dxa"/>
            <w:vAlign w:val="center"/>
          </w:tcPr>
          <w:p w:rsidR="00DC7CFA" w:rsidRDefault="00EC19C7">
            <w:pPr>
              <w:spacing w:after="0"/>
              <w:jc w:val="right"/>
            </w:pPr>
            <w:r>
              <w:rPr>
                <w:rFonts w:asciiTheme="minorHAnsi"/>
                <w:sz w:val="17"/>
              </w:rPr>
              <w:t>302</w:t>
            </w:r>
          </w:p>
        </w:tc>
        <w:tc>
          <w:tcPr>
            <w:tcW w:w="1043" w:type="dxa"/>
            <w:vAlign w:val="center"/>
          </w:tcPr>
          <w:p w:rsidR="00DC7CFA" w:rsidRDefault="00EC19C7">
            <w:pPr>
              <w:spacing w:after="0"/>
              <w:jc w:val="right"/>
            </w:pPr>
            <w:r>
              <w:rPr>
                <w:rFonts w:asciiTheme="minorHAnsi"/>
                <w:sz w:val="17"/>
              </w:rPr>
              <w:t>2,572,969</w:t>
            </w:r>
          </w:p>
        </w:tc>
        <w:tc>
          <w:tcPr>
            <w:tcW w:w="1043" w:type="dxa"/>
            <w:vAlign w:val="center"/>
          </w:tcPr>
          <w:p w:rsidR="00DC7CFA" w:rsidRDefault="00EC19C7">
            <w:pPr>
              <w:spacing w:after="0"/>
              <w:jc w:val="right"/>
            </w:pPr>
            <w:r>
              <w:rPr>
                <w:rFonts w:asciiTheme="minorHAnsi"/>
                <w:sz w:val="17"/>
              </w:rPr>
              <w:t>30,672,088</w:t>
            </w:r>
          </w:p>
        </w:tc>
      </w:tr>
      <w:tr w:rsidR="00DC7CFA">
        <w:trPr>
          <w:jc w:val="center"/>
        </w:trPr>
        <w:tc>
          <w:tcPr>
            <w:tcW w:w="3964" w:type="dxa"/>
            <w:vAlign w:val="center"/>
          </w:tcPr>
          <w:p w:rsidR="00DC7CFA" w:rsidRDefault="00EC19C7">
            <w:pPr>
              <w:spacing w:after="0"/>
            </w:pPr>
            <w:r>
              <w:rPr>
                <w:rFonts w:asciiTheme="minorHAnsi"/>
                <w:sz w:val="17"/>
              </w:rPr>
              <w:t>25 to 34 Years</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11.6%</w:t>
            </w:r>
          </w:p>
        </w:tc>
        <w:tc>
          <w:tcPr>
            <w:tcW w:w="1043" w:type="dxa"/>
            <w:vAlign w:val="center"/>
          </w:tcPr>
          <w:p w:rsidR="00DC7CFA" w:rsidRDefault="00EC19C7">
            <w:pPr>
              <w:spacing w:after="0"/>
              <w:jc w:val="right"/>
            </w:pPr>
            <w:r>
              <w:rPr>
                <w:rFonts w:asciiTheme="minorHAnsi"/>
                <w:sz w:val="17"/>
              </w:rPr>
              <w:t>14.4%</w:t>
            </w:r>
          </w:p>
        </w:tc>
        <w:tc>
          <w:tcPr>
            <w:tcW w:w="1043" w:type="dxa"/>
            <w:vAlign w:val="center"/>
          </w:tcPr>
          <w:p w:rsidR="00DC7CFA" w:rsidRDefault="00EC19C7">
            <w:pPr>
              <w:spacing w:after="0"/>
              <w:jc w:val="right"/>
            </w:pPr>
            <w:r>
              <w:rPr>
                <w:rFonts w:asciiTheme="minorHAnsi"/>
                <w:sz w:val="17"/>
              </w:rPr>
              <w:t>13.3%</w:t>
            </w:r>
          </w:p>
        </w:tc>
        <w:tc>
          <w:tcPr>
            <w:tcW w:w="1043" w:type="dxa"/>
            <w:vAlign w:val="center"/>
          </w:tcPr>
          <w:p w:rsidR="00DC7CFA" w:rsidRDefault="00EC19C7">
            <w:pPr>
              <w:spacing w:after="0"/>
              <w:jc w:val="right"/>
            </w:pPr>
            <w:r>
              <w:rPr>
                <w:rFonts w:asciiTheme="minorHAnsi"/>
                <w:sz w:val="17"/>
              </w:rPr>
              <w:t>410</w:t>
            </w:r>
          </w:p>
        </w:tc>
        <w:tc>
          <w:tcPr>
            <w:tcW w:w="1043" w:type="dxa"/>
            <w:vAlign w:val="center"/>
          </w:tcPr>
          <w:p w:rsidR="00DC7CFA" w:rsidRDefault="00EC19C7">
            <w:pPr>
              <w:spacing w:after="0"/>
              <w:jc w:val="right"/>
            </w:pPr>
            <w:r>
              <w:rPr>
                <w:rFonts w:asciiTheme="minorHAnsi"/>
                <w:sz w:val="17"/>
              </w:rPr>
              <w:t>3,613,473</w:t>
            </w:r>
          </w:p>
        </w:tc>
        <w:tc>
          <w:tcPr>
            <w:tcW w:w="1043" w:type="dxa"/>
            <w:vAlign w:val="center"/>
          </w:tcPr>
          <w:p w:rsidR="00DC7CFA" w:rsidRDefault="00EC19C7">
            <w:pPr>
              <w:spacing w:after="0"/>
              <w:jc w:val="right"/>
            </w:pPr>
            <w:r>
              <w:rPr>
                <w:rFonts w:asciiTheme="minorHAnsi"/>
                <w:sz w:val="17"/>
              </w:rPr>
              <w:t>41,063,948</w:t>
            </w:r>
          </w:p>
        </w:tc>
      </w:tr>
      <w:tr w:rsidR="00DC7CFA">
        <w:trPr>
          <w:jc w:val="center"/>
        </w:trPr>
        <w:tc>
          <w:tcPr>
            <w:tcW w:w="3964" w:type="dxa"/>
            <w:vAlign w:val="center"/>
          </w:tcPr>
          <w:p w:rsidR="00DC7CFA" w:rsidRDefault="00EC19C7">
            <w:pPr>
              <w:spacing w:after="0"/>
            </w:pPr>
            <w:r>
              <w:rPr>
                <w:rFonts w:asciiTheme="minorHAnsi"/>
                <w:sz w:val="17"/>
              </w:rPr>
              <w:t>35 to 44 Years</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11.8%</w:t>
            </w:r>
          </w:p>
        </w:tc>
        <w:tc>
          <w:tcPr>
            <w:tcW w:w="1043" w:type="dxa"/>
            <w:vAlign w:val="center"/>
          </w:tcPr>
          <w:p w:rsidR="00DC7CFA" w:rsidRDefault="00EC19C7">
            <w:pPr>
              <w:spacing w:after="0"/>
              <w:jc w:val="right"/>
            </w:pPr>
            <w:r>
              <w:rPr>
                <w:rFonts w:asciiTheme="minorHAnsi"/>
                <w:sz w:val="17"/>
              </w:rPr>
              <w:t>13.8%</w:t>
            </w:r>
          </w:p>
        </w:tc>
        <w:tc>
          <w:tcPr>
            <w:tcW w:w="1043" w:type="dxa"/>
            <w:vAlign w:val="center"/>
          </w:tcPr>
          <w:p w:rsidR="00DC7CFA" w:rsidRDefault="00EC19C7">
            <w:pPr>
              <w:spacing w:after="0"/>
              <w:jc w:val="right"/>
            </w:pPr>
            <w:r>
              <w:rPr>
                <w:rFonts w:asciiTheme="minorHAnsi"/>
                <w:sz w:val="17"/>
              </w:rPr>
              <w:t>13.3%</w:t>
            </w:r>
          </w:p>
        </w:tc>
        <w:tc>
          <w:tcPr>
            <w:tcW w:w="1043" w:type="dxa"/>
            <w:vAlign w:val="center"/>
          </w:tcPr>
          <w:p w:rsidR="00DC7CFA" w:rsidRDefault="00EC19C7">
            <w:pPr>
              <w:spacing w:after="0"/>
              <w:jc w:val="right"/>
            </w:pPr>
            <w:r>
              <w:rPr>
                <w:rFonts w:asciiTheme="minorHAnsi"/>
                <w:sz w:val="17"/>
              </w:rPr>
              <w:t>417</w:t>
            </w:r>
          </w:p>
        </w:tc>
        <w:tc>
          <w:tcPr>
            <w:tcW w:w="1043" w:type="dxa"/>
            <w:vAlign w:val="center"/>
          </w:tcPr>
          <w:p w:rsidR="00DC7CFA" w:rsidRDefault="00EC19C7">
            <w:pPr>
              <w:spacing w:after="0"/>
              <w:jc w:val="right"/>
            </w:pPr>
            <w:r>
              <w:rPr>
                <w:rFonts w:asciiTheme="minorHAnsi"/>
                <w:sz w:val="17"/>
              </w:rPr>
              <w:t>3,458,382</w:t>
            </w:r>
          </w:p>
        </w:tc>
        <w:tc>
          <w:tcPr>
            <w:tcW w:w="1043" w:type="dxa"/>
            <w:vAlign w:val="center"/>
          </w:tcPr>
          <w:p w:rsidR="00DC7CFA" w:rsidRDefault="00EC19C7">
            <w:pPr>
              <w:spacing w:after="0"/>
              <w:jc w:val="right"/>
            </w:pPr>
            <w:r>
              <w:rPr>
                <w:rFonts w:asciiTheme="minorHAnsi"/>
                <w:sz w:val="17"/>
              </w:rPr>
              <w:t>41,070,606</w:t>
            </w:r>
          </w:p>
        </w:tc>
      </w:tr>
      <w:tr w:rsidR="00DC7CFA">
        <w:trPr>
          <w:jc w:val="center"/>
        </w:trPr>
        <w:tc>
          <w:tcPr>
            <w:tcW w:w="3964" w:type="dxa"/>
            <w:vAlign w:val="center"/>
          </w:tcPr>
          <w:p w:rsidR="00DC7CFA" w:rsidRDefault="00EC19C7">
            <w:pPr>
              <w:spacing w:after="0"/>
            </w:pPr>
            <w:r>
              <w:rPr>
                <w:rFonts w:asciiTheme="minorHAnsi"/>
                <w:sz w:val="17"/>
              </w:rPr>
              <w:t>45 to 54 Years</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12.5%</w:t>
            </w:r>
          </w:p>
        </w:tc>
        <w:tc>
          <w:tcPr>
            <w:tcW w:w="1043" w:type="dxa"/>
            <w:vAlign w:val="center"/>
          </w:tcPr>
          <w:p w:rsidR="00DC7CFA" w:rsidRDefault="00EC19C7">
            <w:pPr>
              <w:spacing w:after="0"/>
              <w:jc w:val="right"/>
            </w:pPr>
            <w:r>
              <w:rPr>
                <w:rFonts w:asciiTheme="minorHAnsi"/>
                <w:sz w:val="17"/>
              </w:rPr>
              <w:t>13.7%</w:t>
            </w:r>
          </w:p>
        </w:tc>
        <w:tc>
          <w:tcPr>
            <w:tcW w:w="1043" w:type="dxa"/>
            <w:vAlign w:val="center"/>
          </w:tcPr>
          <w:p w:rsidR="00DC7CFA" w:rsidRDefault="00EC19C7">
            <w:pPr>
              <w:spacing w:after="0"/>
              <w:jc w:val="right"/>
            </w:pPr>
            <w:r>
              <w:rPr>
                <w:rFonts w:asciiTheme="minorHAnsi"/>
                <w:sz w:val="17"/>
              </w:rPr>
              <w:t>14.6%</w:t>
            </w:r>
          </w:p>
        </w:tc>
        <w:tc>
          <w:tcPr>
            <w:tcW w:w="1043" w:type="dxa"/>
            <w:vAlign w:val="center"/>
          </w:tcPr>
          <w:p w:rsidR="00DC7CFA" w:rsidRDefault="00EC19C7">
            <w:pPr>
              <w:spacing w:after="0"/>
              <w:jc w:val="right"/>
            </w:pPr>
            <w:r>
              <w:rPr>
                <w:rFonts w:asciiTheme="minorHAnsi"/>
                <w:sz w:val="17"/>
              </w:rPr>
              <w:t>441</w:t>
            </w:r>
          </w:p>
        </w:tc>
        <w:tc>
          <w:tcPr>
            <w:tcW w:w="1043" w:type="dxa"/>
            <w:vAlign w:val="center"/>
          </w:tcPr>
          <w:p w:rsidR="00DC7CFA" w:rsidRDefault="00EC19C7">
            <w:pPr>
              <w:spacing w:after="0"/>
              <w:jc w:val="right"/>
            </w:pPr>
            <w:r>
              <w:rPr>
                <w:rFonts w:asciiTheme="minorHAnsi"/>
                <w:sz w:val="17"/>
              </w:rPr>
              <w:t>3,435,336</w:t>
            </w:r>
          </w:p>
        </w:tc>
        <w:tc>
          <w:tcPr>
            <w:tcW w:w="1043" w:type="dxa"/>
            <w:vAlign w:val="center"/>
          </w:tcPr>
          <w:p w:rsidR="00DC7CFA" w:rsidRDefault="00EC19C7">
            <w:pPr>
              <w:spacing w:after="0"/>
              <w:jc w:val="right"/>
            </w:pPr>
            <w:r>
              <w:rPr>
                <w:rFonts w:asciiTheme="minorHAnsi"/>
                <w:sz w:val="17"/>
              </w:rPr>
              <w:t>45,006,716</w:t>
            </w:r>
          </w:p>
        </w:tc>
      </w:tr>
      <w:tr w:rsidR="00DC7CFA">
        <w:trPr>
          <w:jc w:val="center"/>
        </w:trPr>
        <w:tc>
          <w:tcPr>
            <w:tcW w:w="3964" w:type="dxa"/>
            <w:vAlign w:val="center"/>
          </w:tcPr>
          <w:p w:rsidR="00DC7CFA" w:rsidRDefault="00EC19C7">
            <w:pPr>
              <w:spacing w:after="0"/>
            </w:pPr>
            <w:r>
              <w:rPr>
                <w:rFonts w:asciiTheme="minorHAnsi"/>
                <w:sz w:val="17"/>
              </w:rPr>
              <w:t>55 to 64 Years</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10.2%</w:t>
            </w:r>
          </w:p>
        </w:tc>
        <w:tc>
          <w:tcPr>
            <w:tcW w:w="1043" w:type="dxa"/>
            <w:vAlign w:val="center"/>
          </w:tcPr>
          <w:p w:rsidR="00DC7CFA" w:rsidRDefault="00EC19C7">
            <w:pPr>
              <w:spacing w:after="0"/>
              <w:jc w:val="right"/>
            </w:pPr>
            <w:r>
              <w:rPr>
                <w:rFonts w:asciiTheme="minorHAnsi"/>
                <w:sz w:val="17"/>
              </w:rPr>
              <w:t>10.3%</w:t>
            </w:r>
          </w:p>
        </w:tc>
        <w:tc>
          <w:tcPr>
            <w:tcW w:w="1043" w:type="dxa"/>
            <w:vAlign w:val="center"/>
          </w:tcPr>
          <w:p w:rsidR="00DC7CFA" w:rsidRDefault="00EC19C7">
            <w:pPr>
              <w:spacing w:after="0"/>
              <w:jc w:val="right"/>
            </w:pPr>
            <w:r>
              <w:rPr>
                <w:rFonts w:asciiTheme="minorHAnsi"/>
                <w:sz w:val="17"/>
              </w:rPr>
              <w:t>11.8%</w:t>
            </w:r>
          </w:p>
        </w:tc>
        <w:tc>
          <w:tcPr>
            <w:tcW w:w="1043" w:type="dxa"/>
            <w:vAlign w:val="center"/>
          </w:tcPr>
          <w:p w:rsidR="00DC7CFA" w:rsidRDefault="00EC19C7">
            <w:pPr>
              <w:spacing w:after="0"/>
              <w:jc w:val="right"/>
            </w:pPr>
            <w:r>
              <w:rPr>
                <w:rFonts w:asciiTheme="minorHAnsi"/>
                <w:sz w:val="17"/>
              </w:rPr>
              <w:t>360</w:t>
            </w:r>
          </w:p>
        </w:tc>
        <w:tc>
          <w:tcPr>
            <w:tcW w:w="1043" w:type="dxa"/>
            <w:vAlign w:val="center"/>
          </w:tcPr>
          <w:p w:rsidR="00DC7CFA" w:rsidRDefault="00EC19C7">
            <w:pPr>
              <w:spacing w:after="0"/>
              <w:jc w:val="right"/>
            </w:pPr>
            <w:r>
              <w:rPr>
                <w:rFonts w:asciiTheme="minorHAnsi"/>
                <w:sz w:val="17"/>
              </w:rPr>
              <w:t>2,597,691</w:t>
            </w:r>
          </w:p>
        </w:tc>
        <w:tc>
          <w:tcPr>
            <w:tcW w:w="1043" w:type="dxa"/>
            <w:vAlign w:val="center"/>
          </w:tcPr>
          <w:p w:rsidR="00DC7CFA" w:rsidRDefault="00EC19C7">
            <w:pPr>
              <w:spacing w:after="0"/>
              <w:jc w:val="right"/>
            </w:pPr>
            <w:r>
              <w:rPr>
                <w:rFonts w:asciiTheme="minorHAnsi"/>
                <w:sz w:val="17"/>
              </w:rPr>
              <w:t>36,482,729</w:t>
            </w:r>
          </w:p>
        </w:tc>
      </w:tr>
      <w:tr w:rsidR="00DC7CFA">
        <w:trPr>
          <w:jc w:val="center"/>
        </w:trPr>
        <w:tc>
          <w:tcPr>
            <w:tcW w:w="3964" w:type="dxa"/>
            <w:vAlign w:val="center"/>
          </w:tcPr>
          <w:p w:rsidR="00DC7CFA" w:rsidRDefault="00EC19C7">
            <w:pPr>
              <w:spacing w:after="0"/>
            </w:pPr>
            <w:r>
              <w:rPr>
                <w:rFonts w:asciiTheme="minorHAnsi"/>
                <w:sz w:val="17"/>
              </w:rPr>
              <w:t>65 to 74 Years</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7.6%</w:t>
            </w:r>
          </w:p>
        </w:tc>
        <w:tc>
          <w:tcPr>
            <w:tcW w:w="1043" w:type="dxa"/>
            <w:vAlign w:val="center"/>
          </w:tcPr>
          <w:p w:rsidR="00DC7CFA" w:rsidRDefault="00EC19C7">
            <w:pPr>
              <w:spacing w:after="0"/>
              <w:jc w:val="right"/>
            </w:pPr>
            <w:r>
              <w:rPr>
                <w:rFonts w:asciiTheme="minorHAnsi"/>
                <w:sz w:val="17"/>
              </w:rPr>
              <w:t>5.9%</w:t>
            </w:r>
          </w:p>
        </w:tc>
        <w:tc>
          <w:tcPr>
            <w:tcW w:w="1043" w:type="dxa"/>
            <w:vAlign w:val="center"/>
          </w:tcPr>
          <w:p w:rsidR="00DC7CFA" w:rsidRDefault="00EC19C7">
            <w:pPr>
              <w:spacing w:after="0"/>
              <w:jc w:val="right"/>
            </w:pPr>
            <w:r>
              <w:rPr>
                <w:rFonts w:asciiTheme="minorHAnsi"/>
                <w:sz w:val="17"/>
              </w:rPr>
              <w:t>7.0%</w:t>
            </w:r>
          </w:p>
        </w:tc>
        <w:tc>
          <w:tcPr>
            <w:tcW w:w="1043" w:type="dxa"/>
            <w:vAlign w:val="center"/>
          </w:tcPr>
          <w:p w:rsidR="00DC7CFA" w:rsidRDefault="00EC19C7">
            <w:pPr>
              <w:spacing w:after="0"/>
              <w:jc w:val="right"/>
            </w:pPr>
            <w:r>
              <w:rPr>
                <w:rFonts w:asciiTheme="minorHAnsi"/>
                <w:sz w:val="17"/>
              </w:rPr>
              <w:t>268</w:t>
            </w:r>
          </w:p>
        </w:tc>
        <w:tc>
          <w:tcPr>
            <w:tcW w:w="1043" w:type="dxa"/>
            <w:vAlign w:val="center"/>
          </w:tcPr>
          <w:p w:rsidR="00DC7CFA" w:rsidRDefault="00EC19C7">
            <w:pPr>
              <w:spacing w:after="0"/>
              <w:jc w:val="right"/>
            </w:pPr>
            <w:r>
              <w:rPr>
                <w:rFonts w:asciiTheme="minorHAnsi"/>
                <w:sz w:val="17"/>
              </w:rPr>
              <w:t>1,472,256</w:t>
            </w:r>
          </w:p>
        </w:tc>
        <w:tc>
          <w:tcPr>
            <w:tcW w:w="1043" w:type="dxa"/>
            <w:vAlign w:val="center"/>
          </w:tcPr>
          <w:p w:rsidR="00DC7CFA" w:rsidRDefault="00EC19C7">
            <w:pPr>
              <w:spacing w:after="0"/>
              <w:jc w:val="right"/>
            </w:pPr>
            <w:r>
              <w:rPr>
                <w:rFonts w:asciiTheme="minorHAnsi"/>
                <w:sz w:val="17"/>
              </w:rPr>
              <w:t>21,713,429</w:t>
            </w:r>
          </w:p>
        </w:tc>
      </w:tr>
      <w:tr w:rsidR="00DC7CFA">
        <w:trPr>
          <w:jc w:val="center"/>
        </w:trPr>
        <w:tc>
          <w:tcPr>
            <w:tcW w:w="3964" w:type="dxa"/>
            <w:vAlign w:val="center"/>
          </w:tcPr>
          <w:p w:rsidR="00DC7CFA" w:rsidRDefault="00EC19C7">
            <w:pPr>
              <w:spacing w:after="0"/>
            </w:pPr>
            <w:r>
              <w:rPr>
                <w:rFonts w:asciiTheme="minorHAnsi"/>
                <w:sz w:val="17"/>
              </w:rPr>
              <w:t>75 Years, and Over</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9.8%</w:t>
            </w:r>
          </w:p>
        </w:tc>
        <w:tc>
          <w:tcPr>
            <w:tcW w:w="1043" w:type="dxa"/>
            <w:vAlign w:val="center"/>
          </w:tcPr>
          <w:p w:rsidR="00DC7CFA" w:rsidRDefault="00EC19C7">
            <w:pPr>
              <w:spacing w:after="0"/>
              <w:jc w:val="right"/>
            </w:pPr>
            <w:r>
              <w:rPr>
                <w:rFonts w:asciiTheme="minorHAnsi"/>
                <w:sz w:val="17"/>
              </w:rPr>
              <w:t>4.5%</w:t>
            </w:r>
          </w:p>
        </w:tc>
        <w:tc>
          <w:tcPr>
            <w:tcW w:w="1043" w:type="dxa"/>
            <w:vAlign w:val="center"/>
          </w:tcPr>
          <w:p w:rsidR="00DC7CFA" w:rsidRDefault="00EC19C7">
            <w:pPr>
              <w:spacing w:after="0"/>
              <w:jc w:val="right"/>
            </w:pPr>
            <w:r>
              <w:rPr>
                <w:rFonts w:asciiTheme="minorHAnsi"/>
                <w:sz w:val="17"/>
              </w:rPr>
              <w:t>6.0%</w:t>
            </w:r>
          </w:p>
        </w:tc>
        <w:tc>
          <w:tcPr>
            <w:tcW w:w="1043" w:type="dxa"/>
            <w:vAlign w:val="center"/>
          </w:tcPr>
          <w:p w:rsidR="00DC7CFA" w:rsidRDefault="00EC19C7">
            <w:pPr>
              <w:spacing w:after="0"/>
              <w:jc w:val="right"/>
            </w:pPr>
            <w:r>
              <w:rPr>
                <w:rFonts w:asciiTheme="minorHAnsi"/>
                <w:sz w:val="17"/>
              </w:rPr>
              <w:t>345</w:t>
            </w:r>
          </w:p>
        </w:tc>
        <w:tc>
          <w:tcPr>
            <w:tcW w:w="1043" w:type="dxa"/>
            <w:vAlign w:val="center"/>
          </w:tcPr>
          <w:p w:rsidR="00DC7CFA" w:rsidRDefault="00EC19C7">
            <w:pPr>
              <w:spacing w:after="0"/>
              <w:jc w:val="right"/>
            </w:pPr>
            <w:r>
              <w:rPr>
                <w:rFonts w:asciiTheme="minorHAnsi"/>
                <w:sz w:val="17"/>
              </w:rPr>
              <w:t>1,129,630</w:t>
            </w:r>
          </w:p>
        </w:tc>
        <w:tc>
          <w:tcPr>
            <w:tcW w:w="1043" w:type="dxa"/>
            <w:vAlign w:val="center"/>
          </w:tcPr>
          <w:p w:rsidR="00DC7CFA" w:rsidRDefault="00EC19C7">
            <w:pPr>
              <w:spacing w:after="0"/>
              <w:jc w:val="right"/>
            </w:pPr>
            <w:r>
              <w:rPr>
                <w:rFonts w:asciiTheme="minorHAnsi"/>
                <w:sz w:val="17"/>
              </w:rPr>
              <w:t>18,554,555</w:t>
            </w:r>
          </w:p>
        </w:tc>
      </w:tr>
      <w:tr w:rsidR="00DC7CFA">
        <w:trPr>
          <w:jc w:val="center"/>
        </w:trPr>
        <w:tc>
          <w:tcPr>
            <w:tcW w:w="3964" w:type="dxa"/>
            <w:vAlign w:val="center"/>
          </w:tcPr>
          <w:p w:rsidR="00DC7CFA" w:rsidRDefault="00EC19C7">
            <w:pPr>
              <w:spacing w:after="0"/>
            </w:pPr>
            <w:r>
              <w:rPr>
                <w:rFonts w:asciiTheme="minorHAnsi"/>
                <w:sz w:val="17"/>
              </w:rPr>
              <w:t>Race:  White</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81.0%</w:t>
            </w:r>
          </w:p>
        </w:tc>
        <w:tc>
          <w:tcPr>
            <w:tcW w:w="1043" w:type="dxa"/>
            <w:vAlign w:val="center"/>
          </w:tcPr>
          <w:p w:rsidR="00DC7CFA" w:rsidRDefault="00EC19C7">
            <w:pPr>
              <w:spacing w:after="0"/>
              <w:jc w:val="right"/>
            </w:pPr>
            <w:r>
              <w:rPr>
                <w:rFonts w:asciiTheme="minorHAnsi"/>
                <w:sz w:val="17"/>
              </w:rPr>
              <w:t>70.4%</w:t>
            </w:r>
          </w:p>
        </w:tc>
        <w:tc>
          <w:tcPr>
            <w:tcW w:w="1043" w:type="dxa"/>
            <w:vAlign w:val="center"/>
          </w:tcPr>
          <w:p w:rsidR="00DC7CFA" w:rsidRDefault="00EC19C7">
            <w:pPr>
              <w:spacing w:after="0"/>
              <w:jc w:val="right"/>
            </w:pPr>
            <w:r>
              <w:rPr>
                <w:rFonts w:asciiTheme="minorHAnsi"/>
                <w:sz w:val="17"/>
              </w:rPr>
              <w:t>72.4%</w:t>
            </w:r>
          </w:p>
        </w:tc>
        <w:tc>
          <w:tcPr>
            <w:tcW w:w="1043" w:type="dxa"/>
            <w:vAlign w:val="center"/>
          </w:tcPr>
          <w:p w:rsidR="00DC7CFA" w:rsidRDefault="00EC19C7">
            <w:pPr>
              <w:spacing w:after="0"/>
              <w:jc w:val="right"/>
            </w:pPr>
            <w:r>
              <w:rPr>
                <w:rFonts w:asciiTheme="minorHAnsi"/>
                <w:sz w:val="17"/>
              </w:rPr>
              <w:t>2,856</w:t>
            </w:r>
          </w:p>
        </w:tc>
        <w:tc>
          <w:tcPr>
            <w:tcW w:w="1043" w:type="dxa"/>
            <w:vAlign w:val="center"/>
          </w:tcPr>
          <w:p w:rsidR="00DC7CFA" w:rsidRDefault="00EC19C7">
            <w:pPr>
              <w:spacing w:after="0"/>
              <w:jc w:val="right"/>
            </w:pPr>
            <w:r>
              <w:rPr>
                <w:rFonts w:asciiTheme="minorHAnsi"/>
                <w:sz w:val="17"/>
              </w:rPr>
              <w:t>17,701,552</w:t>
            </w:r>
          </w:p>
        </w:tc>
        <w:tc>
          <w:tcPr>
            <w:tcW w:w="1043" w:type="dxa"/>
            <w:vAlign w:val="center"/>
          </w:tcPr>
          <w:p w:rsidR="00DC7CFA" w:rsidRDefault="00EC19C7">
            <w:pPr>
              <w:spacing w:after="0"/>
              <w:jc w:val="right"/>
            </w:pPr>
            <w:r>
              <w:rPr>
                <w:rFonts w:asciiTheme="minorHAnsi"/>
                <w:sz w:val="17"/>
              </w:rPr>
              <w:t>223,553,265</w:t>
            </w:r>
          </w:p>
        </w:tc>
      </w:tr>
      <w:tr w:rsidR="00DC7CFA">
        <w:trPr>
          <w:jc w:val="center"/>
        </w:trPr>
        <w:tc>
          <w:tcPr>
            <w:tcW w:w="3964" w:type="dxa"/>
            <w:vAlign w:val="center"/>
          </w:tcPr>
          <w:p w:rsidR="00DC7CFA" w:rsidRDefault="00EC19C7">
            <w:pPr>
              <w:spacing w:after="0"/>
            </w:pPr>
            <w:r>
              <w:rPr>
                <w:rFonts w:asciiTheme="minorHAnsi"/>
                <w:sz w:val="17"/>
              </w:rPr>
              <w:t>Race:  Black or African American</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11.8%</w:t>
            </w:r>
          </w:p>
        </w:tc>
        <w:tc>
          <w:tcPr>
            <w:tcW w:w="1043" w:type="dxa"/>
            <w:vAlign w:val="center"/>
          </w:tcPr>
          <w:p w:rsidR="00DC7CFA" w:rsidRDefault="00EC19C7">
            <w:pPr>
              <w:spacing w:after="0"/>
              <w:jc w:val="right"/>
            </w:pPr>
            <w:r>
              <w:rPr>
                <w:rFonts w:asciiTheme="minorHAnsi"/>
                <w:sz w:val="17"/>
              </w:rPr>
              <w:t>11.8%</w:t>
            </w:r>
          </w:p>
        </w:tc>
        <w:tc>
          <w:tcPr>
            <w:tcW w:w="1043" w:type="dxa"/>
            <w:vAlign w:val="center"/>
          </w:tcPr>
          <w:p w:rsidR="00DC7CFA" w:rsidRDefault="00EC19C7">
            <w:pPr>
              <w:spacing w:after="0"/>
              <w:jc w:val="right"/>
            </w:pPr>
            <w:r>
              <w:rPr>
                <w:rFonts w:asciiTheme="minorHAnsi"/>
                <w:sz w:val="17"/>
              </w:rPr>
              <w:t>12.6%</w:t>
            </w:r>
          </w:p>
        </w:tc>
        <w:tc>
          <w:tcPr>
            <w:tcW w:w="1043" w:type="dxa"/>
            <w:vAlign w:val="center"/>
          </w:tcPr>
          <w:p w:rsidR="00DC7CFA" w:rsidRDefault="00EC19C7">
            <w:pPr>
              <w:spacing w:after="0"/>
              <w:jc w:val="right"/>
            </w:pPr>
            <w:r>
              <w:rPr>
                <w:rFonts w:asciiTheme="minorHAnsi"/>
                <w:sz w:val="17"/>
              </w:rPr>
              <w:t>417</w:t>
            </w:r>
          </w:p>
        </w:tc>
        <w:tc>
          <w:tcPr>
            <w:tcW w:w="1043" w:type="dxa"/>
            <w:vAlign w:val="center"/>
          </w:tcPr>
          <w:p w:rsidR="00DC7CFA" w:rsidRDefault="00EC19C7">
            <w:pPr>
              <w:spacing w:after="0"/>
              <w:jc w:val="right"/>
            </w:pPr>
            <w:r>
              <w:rPr>
                <w:rFonts w:asciiTheme="minorHAnsi"/>
                <w:sz w:val="17"/>
              </w:rPr>
              <w:t>2,979,598</w:t>
            </w:r>
          </w:p>
        </w:tc>
        <w:tc>
          <w:tcPr>
            <w:tcW w:w="1043" w:type="dxa"/>
            <w:vAlign w:val="center"/>
          </w:tcPr>
          <w:p w:rsidR="00DC7CFA" w:rsidRDefault="00EC19C7">
            <w:pPr>
              <w:spacing w:after="0"/>
              <w:jc w:val="right"/>
            </w:pPr>
            <w:r>
              <w:rPr>
                <w:rFonts w:asciiTheme="minorHAnsi"/>
                <w:sz w:val="17"/>
              </w:rPr>
              <w:t>38,929,319</w:t>
            </w:r>
          </w:p>
        </w:tc>
      </w:tr>
      <w:tr w:rsidR="00DC7CFA">
        <w:trPr>
          <w:jc w:val="center"/>
        </w:trPr>
        <w:tc>
          <w:tcPr>
            <w:tcW w:w="3964" w:type="dxa"/>
            <w:vAlign w:val="center"/>
          </w:tcPr>
          <w:p w:rsidR="00DC7CFA" w:rsidRDefault="00EC19C7">
            <w:pPr>
              <w:spacing w:after="0"/>
            </w:pPr>
            <w:r>
              <w:rPr>
                <w:rFonts w:asciiTheme="minorHAnsi"/>
                <w:sz w:val="17"/>
              </w:rPr>
              <w:t>Race:  American Indian and Alaska Native</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0.7%</w:t>
            </w:r>
          </w:p>
        </w:tc>
        <w:tc>
          <w:tcPr>
            <w:tcW w:w="1043" w:type="dxa"/>
            <w:vAlign w:val="center"/>
          </w:tcPr>
          <w:p w:rsidR="00DC7CFA" w:rsidRDefault="00EC19C7">
            <w:pPr>
              <w:spacing w:after="0"/>
              <w:jc w:val="right"/>
            </w:pPr>
            <w:r>
              <w:rPr>
                <w:rFonts w:asciiTheme="minorHAnsi"/>
                <w:sz w:val="17"/>
              </w:rPr>
              <w:t>0.7%</w:t>
            </w:r>
          </w:p>
        </w:tc>
        <w:tc>
          <w:tcPr>
            <w:tcW w:w="1043" w:type="dxa"/>
            <w:vAlign w:val="center"/>
          </w:tcPr>
          <w:p w:rsidR="00DC7CFA" w:rsidRDefault="00EC19C7">
            <w:pPr>
              <w:spacing w:after="0"/>
              <w:jc w:val="right"/>
            </w:pPr>
            <w:r>
              <w:rPr>
                <w:rFonts w:asciiTheme="minorHAnsi"/>
                <w:sz w:val="17"/>
              </w:rPr>
              <w:t>0.9%</w:t>
            </w:r>
          </w:p>
        </w:tc>
        <w:tc>
          <w:tcPr>
            <w:tcW w:w="1043" w:type="dxa"/>
            <w:vAlign w:val="center"/>
          </w:tcPr>
          <w:p w:rsidR="00DC7CFA" w:rsidRDefault="00EC19C7">
            <w:pPr>
              <w:spacing w:after="0"/>
              <w:jc w:val="right"/>
            </w:pPr>
            <w:r>
              <w:rPr>
                <w:rFonts w:asciiTheme="minorHAnsi"/>
                <w:sz w:val="17"/>
              </w:rPr>
              <w:t>26</w:t>
            </w:r>
          </w:p>
        </w:tc>
        <w:tc>
          <w:tcPr>
            <w:tcW w:w="1043" w:type="dxa"/>
            <w:vAlign w:val="center"/>
          </w:tcPr>
          <w:p w:rsidR="00DC7CFA" w:rsidRDefault="00EC19C7">
            <w:pPr>
              <w:spacing w:after="0"/>
              <w:jc w:val="right"/>
            </w:pPr>
            <w:r>
              <w:rPr>
                <w:rFonts w:asciiTheme="minorHAnsi"/>
                <w:sz w:val="17"/>
              </w:rPr>
              <w:t>170,972</w:t>
            </w:r>
          </w:p>
        </w:tc>
        <w:tc>
          <w:tcPr>
            <w:tcW w:w="1043" w:type="dxa"/>
            <w:vAlign w:val="center"/>
          </w:tcPr>
          <w:p w:rsidR="00DC7CFA" w:rsidRDefault="00EC19C7">
            <w:pPr>
              <w:spacing w:after="0"/>
              <w:jc w:val="right"/>
            </w:pPr>
            <w:r>
              <w:rPr>
                <w:rFonts w:asciiTheme="minorHAnsi"/>
                <w:sz w:val="17"/>
              </w:rPr>
              <w:t>2,932,248</w:t>
            </w:r>
          </w:p>
        </w:tc>
      </w:tr>
      <w:tr w:rsidR="00DC7CFA">
        <w:trPr>
          <w:jc w:val="center"/>
        </w:trPr>
        <w:tc>
          <w:tcPr>
            <w:tcW w:w="3964" w:type="dxa"/>
            <w:vAlign w:val="center"/>
          </w:tcPr>
          <w:p w:rsidR="00DC7CFA" w:rsidRDefault="00EC19C7">
            <w:pPr>
              <w:spacing w:after="0"/>
            </w:pPr>
            <w:r>
              <w:rPr>
                <w:rFonts w:asciiTheme="minorHAnsi"/>
                <w:sz w:val="17"/>
              </w:rPr>
              <w:t>Race: Asian</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0.3%</w:t>
            </w:r>
          </w:p>
        </w:tc>
        <w:tc>
          <w:tcPr>
            <w:tcW w:w="1043" w:type="dxa"/>
            <w:vAlign w:val="center"/>
          </w:tcPr>
          <w:p w:rsidR="00DC7CFA" w:rsidRDefault="00EC19C7">
            <w:pPr>
              <w:spacing w:after="0"/>
              <w:jc w:val="right"/>
            </w:pPr>
            <w:r>
              <w:rPr>
                <w:rFonts w:asciiTheme="minorHAnsi"/>
                <w:sz w:val="17"/>
              </w:rPr>
              <w:t>3.8%</w:t>
            </w:r>
          </w:p>
        </w:tc>
        <w:tc>
          <w:tcPr>
            <w:tcW w:w="1043" w:type="dxa"/>
            <w:vAlign w:val="center"/>
          </w:tcPr>
          <w:p w:rsidR="00DC7CFA" w:rsidRDefault="00EC19C7">
            <w:pPr>
              <w:spacing w:after="0"/>
              <w:jc w:val="right"/>
            </w:pPr>
            <w:r>
              <w:rPr>
                <w:rFonts w:asciiTheme="minorHAnsi"/>
                <w:sz w:val="17"/>
              </w:rPr>
              <w:t>4.8%</w:t>
            </w:r>
          </w:p>
        </w:tc>
        <w:tc>
          <w:tcPr>
            <w:tcW w:w="1043" w:type="dxa"/>
            <w:vAlign w:val="center"/>
          </w:tcPr>
          <w:p w:rsidR="00DC7CFA" w:rsidRDefault="00EC19C7">
            <w:pPr>
              <w:spacing w:after="0"/>
              <w:jc w:val="right"/>
            </w:pPr>
            <w:r>
              <w:rPr>
                <w:rFonts w:asciiTheme="minorHAnsi"/>
                <w:sz w:val="17"/>
              </w:rPr>
              <w:t>11</w:t>
            </w:r>
          </w:p>
        </w:tc>
        <w:tc>
          <w:tcPr>
            <w:tcW w:w="1043" w:type="dxa"/>
            <w:vAlign w:val="center"/>
          </w:tcPr>
          <w:p w:rsidR="00DC7CFA" w:rsidRDefault="00EC19C7">
            <w:pPr>
              <w:spacing w:after="0"/>
              <w:jc w:val="right"/>
            </w:pPr>
            <w:r>
              <w:rPr>
                <w:rFonts w:asciiTheme="minorHAnsi"/>
                <w:sz w:val="17"/>
              </w:rPr>
              <w:t>964,596</w:t>
            </w:r>
          </w:p>
        </w:tc>
        <w:tc>
          <w:tcPr>
            <w:tcW w:w="1043" w:type="dxa"/>
            <w:vAlign w:val="center"/>
          </w:tcPr>
          <w:p w:rsidR="00DC7CFA" w:rsidRDefault="00EC19C7">
            <w:pPr>
              <w:spacing w:after="0"/>
              <w:jc w:val="right"/>
            </w:pPr>
            <w:r>
              <w:rPr>
                <w:rFonts w:asciiTheme="minorHAnsi"/>
                <w:sz w:val="17"/>
              </w:rPr>
              <w:t>14,674,252</w:t>
            </w:r>
          </w:p>
        </w:tc>
      </w:tr>
      <w:tr w:rsidR="00DC7CFA">
        <w:trPr>
          <w:jc w:val="center"/>
        </w:trPr>
        <w:tc>
          <w:tcPr>
            <w:tcW w:w="3964" w:type="dxa"/>
            <w:vAlign w:val="center"/>
          </w:tcPr>
          <w:p w:rsidR="00DC7CFA" w:rsidRDefault="00EC19C7">
            <w:pPr>
              <w:spacing w:after="0"/>
            </w:pPr>
            <w:r>
              <w:rPr>
                <w:rFonts w:asciiTheme="minorHAnsi"/>
                <w:sz w:val="17"/>
              </w:rPr>
              <w:t>Race:  Native Hawaiian and Other Pacific Islander</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0.0%</w:t>
            </w:r>
          </w:p>
        </w:tc>
        <w:tc>
          <w:tcPr>
            <w:tcW w:w="1043" w:type="dxa"/>
            <w:vAlign w:val="center"/>
          </w:tcPr>
          <w:p w:rsidR="00DC7CFA" w:rsidRDefault="00EC19C7">
            <w:pPr>
              <w:spacing w:after="0"/>
              <w:jc w:val="right"/>
            </w:pPr>
            <w:r>
              <w:rPr>
                <w:rFonts w:asciiTheme="minorHAnsi"/>
                <w:sz w:val="17"/>
              </w:rPr>
              <w:t>0.1%</w:t>
            </w:r>
          </w:p>
        </w:tc>
        <w:tc>
          <w:tcPr>
            <w:tcW w:w="1043" w:type="dxa"/>
            <w:vAlign w:val="center"/>
          </w:tcPr>
          <w:p w:rsidR="00DC7CFA" w:rsidRDefault="00EC19C7">
            <w:pPr>
              <w:spacing w:after="0"/>
              <w:jc w:val="right"/>
            </w:pPr>
            <w:r>
              <w:rPr>
                <w:rFonts w:asciiTheme="minorHAnsi"/>
                <w:sz w:val="17"/>
              </w:rPr>
              <w:t>0.2%</w:t>
            </w:r>
          </w:p>
        </w:tc>
        <w:tc>
          <w:tcPr>
            <w:tcW w:w="1043" w:type="dxa"/>
            <w:vAlign w:val="center"/>
          </w:tcPr>
          <w:p w:rsidR="00DC7CFA" w:rsidRDefault="00EC19C7">
            <w:pPr>
              <w:spacing w:after="0"/>
              <w:jc w:val="right"/>
            </w:pPr>
            <w:r>
              <w:rPr>
                <w:rFonts w:asciiTheme="minorHAnsi"/>
                <w:sz w:val="17"/>
              </w:rPr>
              <w:t>1</w:t>
            </w:r>
          </w:p>
        </w:tc>
        <w:tc>
          <w:tcPr>
            <w:tcW w:w="1043" w:type="dxa"/>
            <w:vAlign w:val="center"/>
          </w:tcPr>
          <w:p w:rsidR="00DC7CFA" w:rsidRDefault="00EC19C7">
            <w:pPr>
              <w:spacing w:after="0"/>
              <w:jc w:val="right"/>
            </w:pPr>
            <w:r>
              <w:rPr>
                <w:rFonts w:asciiTheme="minorHAnsi"/>
                <w:sz w:val="17"/>
              </w:rPr>
              <w:t>21,656</w:t>
            </w:r>
          </w:p>
        </w:tc>
        <w:tc>
          <w:tcPr>
            <w:tcW w:w="1043" w:type="dxa"/>
            <w:vAlign w:val="center"/>
          </w:tcPr>
          <w:p w:rsidR="00DC7CFA" w:rsidRDefault="00EC19C7">
            <w:pPr>
              <w:spacing w:after="0"/>
              <w:jc w:val="right"/>
            </w:pPr>
            <w:r>
              <w:rPr>
                <w:rFonts w:asciiTheme="minorHAnsi"/>
                <w:sz w:val="17"/>
              </w:rPr>
              <w:t>540,013</w:t>
            </w:r>
          </w:p>
        </w:tc>
      </w:tr>
      <w:tr w:rsidR="00DC7CFA">
        <w:trPr>
          <w:jc w:val="center"/>
        </w:trPr>
        <w:tc>
          <w:tcPr>
            <w:tcW w:w="3964" w:type="dxa"/>
            <w:vAlign w:val="center"/>
          </w:tcPr>
          <w:p w:rsidR="00DC7CFA" w:rsidRDefault="00EC19C7">
            <w:pPr>
              <w:spacing w:after="0"/>
            </w:pPr>
            <w:r>
              <w:rPr>
                <w:rFonts w:asciiTheme="minorHAnsi"/>
                <w:sz w:val="17"/>
              </w:rPr>
              <w:t>Race:  Some Other Race</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4.3%</w:t>
            </w:r>
          </w:p>
        </w:tc>
        <w:tc>
          <w:tcPr>
            <w:tcW w:w="1043" w:type="dxa"/>
            <w:vAlign w:val="center"/>
          </w:tcPr>
          <w:p w:rsidR="00DC7CFA" w:rsidRDefault="00EC19C7">
            <w:pPr>
              <w:spacing w:after="0"/>
              <w:jc w:val="right"/>
            </w:pPr>
            <w:r>
              <w:rPr>
                <w:rFonts w:asciiTheme="minorHAnsi"/>
                <w:sz w:val="17"/>
              </w:rPr>
              <w:t>10.5%</w:t>
            </w:r>
          </w:p>
        </w:tc>
        <w:tc>
          <w:tcPr>
            <w:tcW w:w="1043" w:type="dxa"/>
            <w:vAlign w:val="center"/>
          </w:tcPr>
          <w:p w:rsidR="00DC7CFA" w:rsidRDefault="00EC19C7">
            <w:pPr>
              <w:spacing w:after="0"/>
              <w:jc w:val="right"/>
            </w:pPr>
            <w:r>
              <w:rPr>
                <w:rFonts w:asciiTheme="minorHAnsi"/>
                <w:sz w:val="17"/>
              </w:rPr>
              <w:t>6.2%</w:t>
            </w:r>
          </w:p>
        </w:tc>
        <w:tc>
          <w:tcPr>
            <w:tcW w:w="1043" w:type="dxa"/>
            <w:vAlign w:val="center"/>
          </w:tcPr>
          <w:p w:rsidR="00DC7CFA" w:rsidRDefault="00EC19C7">
            <w:pPr>
              <w:spacing w:after="0"/>
              <w:jc w:val="right"/>
            </w:pPr>
            <w:r>
              <w:rPr>
                <w:rFonts w:asciiTheme="minorHAnsi"/>
                <w:sz w:val="17"/>
              </w:rPr>
              <w:t>150</w:t>
            </w:r>
          </w:p>
        </w:tc>
        <w:tc>
          <w:tcPr>
            <w:tcW w:w="1043" w:type="dxa"/>
            <w:vAlign w:val="center"/>
          </w:tcPr>
          <w:p w:rsidR="00DC7CFA" w:rsidRDefault="00EC19C7">
            <w:pPr>
              <w:spacing w:after="0"/>
              <w:jc w:val="right"/>
            </w:pPr>
            <w:r>
              <w:rPr>
                <w:rFonts w:asciiTheme="minorHAnsi"/>
                <w:sz w:val="17"/>
              </w:rPr>
              <w:t>2,628,186</w:t>
            </w:r>
          </w:p>
        </w:tc>
        <w:tc>
          <w:tcPr>
            <w:tcW w:w="1043" w:type="dxa"/>
            <w:vAlign w:val="center"/>
          </w:tcPr>
          <w:p w:rsidR="00DC7CFA" w:rsidRDefault="00EC19C7">
            <w:pPr>
              <w:spacing w:after="0"/>
              <w:jc w:val="right"/>
            </w:pPr>
            <w:r>
              <w:rPr>
                <w:rFonts w:asciiTheme="minorHAnsi"/>
                <w:sz w:val="17"/>
              </w:rPr>
              <w:t>19,107,368</w:t>
            </w:r>
          </w:p>
        </w:tc>
      </w:tr>
      <w:tr w:rsidR="00DC7CFA">
        <w:trPr>
          <w:jc w:val="center"/>
        </w:trPr>
        <w:tc>
          <w:tcPr>
            <w:tcW w:w="3964" w:type="dxa"/>
            <w:vAlign w:val="center"/>
          </w:tcPr>
          <w:p w:rsidR="00DC7CFA" w:rsidRDefault="00EC19C7">
            <w:pPr>
              <w:spacing w:after="0"/>
            </w:pPr>
            <w:r>
              <w:rPr>
                <w:rFonts w:asciiTheme="minorHAnsi"/>
                <w:sz w:val="17"/>
              </w:rPr>
              <w:t>Race: Two or More Races</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1.8%</w:t>
            </w:r>
          </w:p>
        </w:tc>
        <w:tc>
          <w:tcPr>
            <w:tcW w:w="1043" w:type="dxa"/>
            <w:vAlign w:val="center"/>
          </w:tcPr>
          <w:p w:rsidR="00DC7CFA" w:rsidRDefault="00EC19C7">
            <w:pPr>
              <w:spacing w:after="0"/>
              <w:jc w:val="right"/>
            </w:pPr>
            <w:r>
              <w:rPr>
                <w:rFonts w:asciiTheme="minorHAnsi"/>
                <w:sz w:val="17"/>
              </w:rPr>
              <w:t>2.7%</w:t>
            </w:r>
          </w:p>
        </w:tc>
        <w:tc>
          <w:tcPr>
            <w:tcW w:w="1043" w:type="dxa"/>
            <w:vAlign w:val="center"/>
          </w:tcPr>
          <w:p w:rsidR="00DC7CFA" w:rsidRDefault="00EC19C7">
            <w:pPr>
              <w:spacing w:after="0"/>
              <w:jc w:val="right"/>
            </w:pPr>
            <w:r>
              <w:rPr>
                <w:rFonts w:asciiTheme="minorHAnsi"/>
                <w:sz w:val="17"/>
              </w:rPr>
              <w:t>2.9%</w:t>
            </w:r>
          </w:p>
        </w:tc>
        <w:tc>
          <w:tcPr>
            <w:tcW w:w="1043" w:type="dxa"/>
            <w:vAlign w:val="center"/>
          </w:tcPr>
          <w:p w:rsidR="00DC7CFA" w:rsidRDefault="00EC19C7">
            <w:pPr>
              <w:spacing w:after="0"/>
              <w:jc w:val="right"/>
            </w:pPr>
            <w:r>
              <w:rPr>
                <w:rFonts w:asciiTheme="minorHAnsi"/>
                <w:sz w:val="17"/>
              </w:rPr>
              <w:t>63</w:t>
            </w:r>
          </w:p>
        </w:tc>
        <w:tc>
          <w:tcPr>
            <w:tcW w:w="1043" w:type="dxa"/>
            <w:vAlign w:val="center"/>
          </w:tcPr>
          <w:p w:rsidR="00DC7CFA" w:rsidRDefault="00EC19C7">
            <w:pPr>
              <w:spacing w:after="0"/>
              <w:jc w:val="right"/>
            </w:pPr>
            <w:r>
              <w:rPr>
                <w:rFonts w:asciiTheme="minorHAnsi"/>
                <w:sz w:val="17"/>
              </w:rPr>
              <w:t>679,001</w:t>
            </w:r>
          </w:p>
        </w:tc>
        <w:tc>
          <w:tcPr>
            <w:tcW w:w="1043" w:type="dxa"/>
            <w:vAlign w:val="center"/>
          </w:tcPr>
          <w:p w:rsidR="00DC7CFA" w:rsidRDefault="00EC19C7">
            <w:pPr>
              <w:spacing w:after="0"/>
              <w:jc w:val="right"/>
            </w:pPr>
            <w:r>
              <w:rPr>
                <w:rFonts w:asciiTheme="minorHAnsi"/>
                <w:sz w:val="17"/>
              </w:rPr>
              <w:t>9,009,073</w:t>
            </w:r>
          </w:p>
        </w:tc>
      </w:tr>
      <w:tr w:rsidR="00DC7CFA">
        <w:trPr>
          <w:jc w:val="center"/>
        </w:trPr>
        <w:tc>
          <w:tcPr>
            <w:tcW w:w="3964" w:type="dxa"/>
            <w:vAlign w:val="center"/>
          </w:tcPr>
          <w:p w:rsidR="00DC7CFA" w:rsidRDefault="00EC19C7">
            <w:pPr>
              <w:spacing w:after="0"/>
            </w:pPr>
            <w:r>
              <w:rPr>
                <w:rFonts w:asciiTheme="minorHAnsi"/>
                <w:sz w:val="17"/>
              </w:rPr>
              <w:t>Hispanic or Latino (of any race)</w:t>
            </w:r>
            <w:r>
              <w:rPr>
                <w:rFonts w:asciiTheme="minorHAnsi"/>
                <w:sz w:val="17"/>
                <w:vertAlign w:val="superscript"/>
              </w:rPr>
              <w:t>4</w:t>
            </w:r>
          </w:p>
        </w:tc>
        <w:tc>
          <w:tcPr>
            <w:tcW w:w="1043" w:type="dxa"/>
            <w:vAlign w:val="center"/>
          </w:tcPr>
          <w:p w:rsidR="00DC7CFA" w:rsidRDefault="00EC19C7">
            <w:pPr>
              <w:spacing w:after="0"/>
              <w:jc w:val="right"/>
            </w:pPr>
            <w:r>
              <w:rPr>
                <w:rFonts w:asciiTheme="minorHAnsi"/>
                <w:sz w:val="17"/>
              </w:rPr>
              <w:t>12.2%</w:t>
            </w:r>
          </w:p>
        </w:tc>
        <w:tc>
          <w:tcPr>
            <w:tcW w:w="1043" w:type="dxa"/>
            <w:vAlign w:val="center"/>
          </w:tcPr>
          <w:p w:rsidR="00DC7CFA" w:rsidRDefault="00EC19C7">
            <w:pPr>
              <w:spacing w:after="0"/>
              <w:jc w:val="right"/>
            </w:pPr>
            <w:r>
              <w:rPr>
                <w:rFonts w:asciiTheme="minorHAnsi"/>
                <w:sz w:val="17"/>
              </w:rPr>
              <w:t>37.6%</w:t>
            </w:r>
          </w:p>
        </w:tc>
        <w:tc>
          <w:tcPr>
            <w:tcW w:w="1043" w:type="dxa"/>
            <w:vAlign w:val="center"/>
          </w:tcPr>
          <w:p w:rsidR="00DC7CFA" w:rsidRDefault="00EC19C7">
            <w:pPr>
              <w:spacing w:after="0"/>
              <w:jc w:val="right"/>
            </w:pPr>
            <w:r>
              <w:rPr>
                <w:rFonts w:asciiTheme="minorHAnsi"/>
                <w:sz w:val="17"/>
              </w:rPr>
              <w:t>16.3%</w:t>
            </w:r>
          </w:p>
        </w:tc>
        <w:tc>
          <w:tcPr>
            <w:tcW w:w="1043" w:type="dxa"/>
            <w:vAlign w:val="center"/>
          </w:tcPr>
          <w:p w:rsidR="00DC7CFA" w:rsidRDefault="00EC19C7">
            <w:pPr>
              <w:spacing w:after="0"/>
              <w:jc w:val="right"/>
            </w:pPr>
            <w:r>
              <w:rPr>
                <w:rFonts w:asciiTheme="minorHAnsi"/>
                <w:sz w:val="17"/>
              </w:rPr>
              <w:t>430</w:t>
            </w:r>
          </w:p>
        </w:tc>
        <w:tc>
          <w:tcPr>
            <w:tcW w:w="1043" w:type="dxa"/>
            <w:vAlign w:val="center"/>
          </w:tcPr>
          <w:p w:rsidR="00DC7CFA" w:rsidRDefault="00EC19C7">
            <w:pPr>
              <w:spacing w:after="0"/>
              <w:jc w:val="right"/>
            </w:pPr>
            <w:r>
              <w:rPr>
                <w:rFonts w:asciiTheme="minorHAnsi"/>
                <w:sz w:val="17"/>
              </w:rPr>
              <w:t>9,460,921</w:t>
            </w:r>
          </w:p>
        </w:tc>
        <w:tc>
          <w:tcPr>
            <w:tcW w:w="1043" w:type="dxa"/>
            <w:vAlign w:val="center"/>
          </w:tcPr>
          <w:p w:rsidR="00DC7CFA" w:rsidRDefault="00EC19C7">
            <w:pPr>
              <w:spacing w:after="0"/>
              <w:jc w:val="right"/>
            </w:pPr>
            <w:r>
              <w:rPr>
                <w:rFonts w:asciiTheme="minorHAnsi"/>
                <w:sz w:val="17"/>
              </w:rPr>
              <w:t>50,477,594</w:t>
            </w:r>
          </w:p>
        </w:tc>
      </w:tr>
      <w:tr w:rsidR="00DC7CFA">
        <w:trPr>
          <w:jc w:val="center"/>
        </w:trPr>
        <w:tc>
          <w:tcPr>
            <w:tcW w:w="10222" w:type="dxa"/>
            <w:gridSpan w:val="7"/>
            <w:shd w:val="clear" w:color="auto" w:fill="BECFE3"/>
            <w:vAlign w:val="center"/>
          </w:tcPr>
          <w:p w:rsidR="00DC7CFA" w:rsidRDefault="00EC19C7">
            <w:pPr>
              <w:spacing w:after="0"/>
            </w:pPr>
            <w:r>
              <w:rPr>
                <w:rFonts w:asciiTheme="minorHAnsi"/>
                <w:b/>
                <w:sz w:val="15"/>
              </w:rPr>
              <w:t>Economic</w:t>
            </w:r>
          </w:p>
        </w:tc>
      </w:tr>
      <w:tr w:rsidR="00DC7CFA">
        <w:trPr>
          <w:jc w:val="center"/>
        </w:trPr>
        <w:tc>
          <w:tcPr>
            <w:tcW w:w="3964" w:type="dxa"/>
            <w:vAlign w:val="center"/>
          </w:tcPr>
          <w:p w:rsidR="00DC7CFA" w:rsidRDefault="00EC19C7">
            <w:pPr>
              <w:spacing w:after="0"/>
            </w:pPr>
            <w:r>
              <w:rPr>
                <w:rFonts w:asciiTheme="minorHAnsi"/>
                <w:sz w:val="17"/>
              </w:rPr>
              <w:t>Labor Force Participation Rate and Size (civilian population 16 years and over)</w:t>
            </w:r>
          </w:p>
        </w:tc>
        <w:tc>
          <w:tcPr>
            <w:tcW w:w="1043" w:type="dxa"/>
            <w:vAlign w:val="center"/>
          </w:tcPr>
          <w:p w:rsidR="00DC7CFA" w:rsidRDefault="00EC19C7">
            <w:pPr>
              <w:spacing w:after="0"/>
              <w:jc w:val="right"/>
            </w:pPr>
            <w:r>
              <w:rPr>
                <w:rFonts w:asciiTheme="minorHAnsi"/>
                <w:sz w:val="17"/>
              </w:rPr>
              <w:t>58.9%</w:t>
            </w:r>
          </w:p>
        </w:tc>
        <w:tc>
          <w:tcPr>
            <w:tcW w:w="1043" w:type="dxa"/>
            <w:vAlign w:val="center"/>
          </w:tcPr>
          <w:p w:rsidR="00DC7CFA" w:rsidRDefault="00EC19C7">
            <w:pPr>
              <w:spacing w:after="0"/>
              <w:jc w:val="right"/>
            </w:pPr>
            <w:r>
              <w:rPr>
                <w:rFonts w:asciiTheme="minorHAnsi"/>
                <w:sz w:val="17"/>
              </w:rPr>
              <w:t>64.3%</w:t>
            </w:r>
          </w:p>
        </w:tc>
        <w:tc>
          <w:tcPr>
            <w:tcW w:w="1043" w:type="dxa"/>
            <w:vAlign w:val="center"/>
          </w:tcPr>
          <w:p w:rsidR="00DC7CFA" w:rsidRDefault="00EC19C7">
            <w:pPr>
              <w:spacing w:after="0"/>
              <w:jc w:val="right"/>
            </w:pPr>
            <w:r>
              <w:rPr>
                <w:rFonts w:asciiTheme="minorHAnsi"/>
                <w:sz w:val="17"/>
              </w:rPr>
              <w:t>63.3%</w:t>
            </w:r>
          </w:p>
        </w:tc>
        <w:tc>
          <w:tcPr>
            <w:tcW w:w="1043" w:type="dxa"/>
            <w:vAlign w:val="center"/>
          </w:tcPr>
          <w:p w:rsidR="00DC7CFA" w:rsidRDefault="00EC19C7">
            <w:pPr>
              <w:spacing w:after="0"/>
              <w:jc w:val="right"/>
            </w:pPr>
            <w:r>
              <w:rPr>
                <w:rFonts w:asciiTheme="minorHAnsi"/>
                <w:sz w:val="17"/>
              </w:rPr>
              <w:t>1,546</w:t>
            </w:r>
          </w:p>
        </w:tc>
        <w:tc>
          <w:tcPr>
            <w:tcW w:w="1043" w:type="dxa"/>
            <w:vAlign w:val="center"/>
          </w:tcPr>
          <w:p w:rsidR="00DC7CFA" w:rsidRDefault="00EC19C7">
            <w:pPr>
              <w:spacing w:after="0"/>
              <w:jc w:val="right"/>
            </w:pPr>
            <w:r>
              <w:rPr>
                <w:rFonts w:asciiTheme="minorHAnsi"/>
                <w:sz w:val="17"/>
              </w:rPr>
              <w:t>13,006,330</w:t>
            </w:r>
          </w:p>
        </w:tc>
        <w:tc>
          <w:tcPr>
            <w:tcW w:w="1043" w:type="dxa"/>
            <w:vAlign w:val="center"/>
          </w:tcPr>
          <w:p w:rsidR="00DC7CFA" w:rsidRDefault="00EC19C7">
            <w:pPr>
              <w:spacing w:after="0"/>
              <w:jc w:val="right"/>
            </w:pPr>
            <w:r>
              <w:rPr>
                <w:rFonts w:asciiTheme="minorHAnsi"/>
                <w:sz w:val="17"/>
              </w:rPr>
              <w:t>158,897,824</w:t>
            </w:r>
          </w:p>
        </w:tc>
      </w:tr>
      <w:tr w:rsidR="00DC7CFA">
        <w:trPr>
          <w:jc w:val="center"/>
        </w:trPr>
        <w:tc>
          <w:tcPr>
            <w:tcW w:w="3964" w:type="dxa"/>
            <w:vAlign w:val="center"/>
          </w:tcPr>
          <w:p w:rsidR="00DC7CFA" w:rsidRDefault="00EC19C7">
            <w:pPr>
              <w:spacing w:after="0"/>
            </w:pPr>
            <w:r>
              <w:rPr>
                <w:rFonts w:asciiTheme="minorHAnsi"/>
                <w:sz w:val="17"/>
              </w:rPr>
              <w:t>Armed Forces Labor Force</w:t>
            </w:r>
          </w:p>
        </w:tc>
        <w:tc>
          <w:tcPr>
            <w:tcW w:w="1043" w:type="dxa"/>
            <w:vAlign w:val="center"/>
          </w:tcPr>
          <w:p w:rsidR="00DC7CFA" w:rsidRDefault="00EC19C7">
            <w:pPr>
              <w:spacing w:after="0"/>
              <w:jc w:val="right"/>
            </w:pPr>
            <w:r>
              <w:rPr>
                <w:rFonts w:asciiTheme="minorHAnsi"/>
                <w:sz w:val="17"/>
              </w:rPr>
              <w:t>0.2%</w:t>
            </w:r>
          </w:p>
        </w:tc>
        <w:tc>
          <w:tcPr>
            <w:tcW w:w="1043" w:type="dxa"/>
            <w:vAlign w:val="center"/>
          </w:tcPr>
          <w:p w:rsidR="00DC7CFA" w:rsidRDefault="00EC19C7">
            <w:pPr>
              <w:spacing w:after="0"/>
              <w:jc w:val="right"/>
            </w:pPr>
            <w:r>
              <w:rPr>
                <w:rFonts w:asciiTheme="minorHAnsi"/>
                <w:sz w:val="17"/>
              </w:rPr>
              <w:t>0.5%</w:t>
            </w:r>
          </w:p>
        </w:tc>
        <w:tc>
          <w:tcPr>
            <w:tcW w:w="1043" w:type="dxa"/>
            <w:vAlign w:val="center"/>
          </w:tcPr>
          <w:p w:rsidR="00DC7CFA" w:rsidRDefault="00EC19C7">
            <w:pPr>
              <w:spacing w:after="0"/>
              <w:jc w:val="right"/>
            </w:pPr>
            <w:r>
              <w:rPr>
                <w:rFonts w:asciiTheme="minorHAnsi"/>
                <w:sz w:val="17"/>
              </w:rPr>
              <w:t>0.4%</w:t>
            </w:r>
          </w:p>
        </w:tc>
        <w:tc>
          <w:tcPr>
            <w:tcW w:w="1043" w:type="dxa"/>
            <w:vAlign w:val="center"/>
          </w:tcPr>
          <w:p w:rsidR="00DC7CFA" w:rsidRDefault="00EC19C7">
            <w:pPr>
              <w:spacing w:after="0"/>
              <w:jc w:val="right"/>
            </w:pPr>
            <w:r>
              <w:rPr>
                <w:rFonts w:asciiTheme="minorHAnsi"/>
                <w:sz w:val="17"/>
              </w:rPr>
              <w:t>6</w:t>
            </w:r>
          </w:p>
        </w:tc>
        <w:tc>
          <w:tcPr>
            <w:tcW w:w="1043" w:type="dxa"/>
            <w:vAlign w:val="center"/>
          </w:tcPr>
          <w:p w:rsidR="00DC7CFA" w:rsidRDefault="00EC19C7">
            <w:pPr>
              <w:spacing w:after="0"/>
              <w:jc w:val="right"/>
            </w:pPr>
            <w:r>
              <w:rPr>
                <w:rFonts w:asciiTheme="minorHAnsi"/>
                <w:sz w:val="17"/>
              </w:rPr>
              <w:t>95,458</w:t>
            </w:r>
          </w:p>
        </w:tc>
        <w:tc>
          <w:tcPr>
            <w:tcW w:w="1043" w:type="dxa"/>
            <w:vAlign w:val="center"/>
          </w:tcPr>
          <w:p w:rsidR="00DC7CFA" w:rsidRDefault="00EC19C7">
            <w:pPr>
              <w:spacing w:after="0"/>
              <w:jc w:val="right"/>
            </w:pPr>
            <w:r>
              <w:rPr>
                <w:rFonts w:asciiTheme="minorHAnsi"/>
                <w:sz w:val="17"/>
              </w:rPr>
              <w:t>1,015,464</w:t>
            </w:r>
          </w:p>
        </w:tc>
      </w:tr>
      <w:tr w:rsidR="00DC7CFA">
        <w:trPr>
          <w:jc w:val="center"/>
        </w:trPr>
        <w:tc>
          <w:tcPr>
            <w:tcW w:w="3964" w:type="dxa"/>
            <w:vAlign w:val="center"/>
          </w:tcPr>
          <w:p w:rsidR="00DC7CFA" w:rsidRDefault="00EC19C7">
            <w:pPr>
              <w:spacing w:after="0"/>
            </w:pPr>
            <w:r>
              <w:rPr>
                <w:rFonts w:asciiTheme="minorHAnsi"/>
                <w:sz w:val="17"/>
              </w:rPr>
              <w:t>Veterans, Age 18-64</w:t>
            </w:r>
          </w:p>
        </w:tc>
        <w:tc>
          <w:tcPr>
            <w:tcW w:w="1043" w:type="dxa"/>
            <w:vAlign w:val="center"/>
          </w:tcPr>
          <w:p w:rsidR="00DC7CFA" w:rsidRDefault="00EC19C7">
            <w:pPr>
              <w:spacing w:after="0"/>
              <w:jc w:val="right"/>
            </w:pPr>
            <w:r>
              <w:rPr>
                <w:rFonts w:asciiTheme="minorHAnsi"/>
                <w:sz w:val="17"/>
              </w:rPr>
              <w:t>3.2%</w:t>
            </w:r>
          </w:p>
        </w:tc>
        <w:tc>
          <w:tcPr>
            <w:tcW w:w="1043" w:type="dxa"/>
            <w:vAlign w:val="center"/>
          </w:tcPr>
          <w:p w:rsidR="00DC7CFA" w:rsidRDefault="00EC19C7">
            <w:pPr>
              <w:spacing w:after="0"/>
              <w:jc w:val="right"/>
            </w:pPr>
            <w:r>
              <w:rPr>
                <w:rFonts w:asciiTheme="minorHAnsi"/>
                <w:sz w:val="17"/>
              </w:rPr>
              <w:t>5.6%</w:t>
            </w:r>
          </w:p>
        </w:tc>
        <w:tc>
          <w:tcPr>
            <w:tcW w:w="1043" w:type="dxa"/>
            <w:vAlign w:val="center"/>
          </w:tcPr>
          <w:p w:rsidR="00DC7CFA" w:rsidRDefault="00EC19C7">
            <w:pPr>
              <w:spacing w:after="0"/>
              <w:jc w:val="right"/>
            </w:pPr>
            <w:r>
              <w:rPr>
                <w:rFonts w:asciiTheme="minorHAnsi"/>
                <w:sz w:val="17"/>
              </w:rPr>
              <w:t>5.5%</w:t>
            </w:r>
          </w:p>
        </w:tc>
        <w:tc>
          <w:tcPr>
            <w:tcW w:w="1043" w:type="dxa"/>
            <w:vAlign w:val="center"/>
          </w:tcPr>
          <w:p w:rsidR="00DC7CFA" w:rsidRDefault="00EC19C7">
            <w:pPr>
              <w:spacing w:after="0"/>
              <w:jc w:val="right"/>
            </w:pPr>
            <w:r>
              <w:rPr>
                <w:rFonts w:asciiTheme="minorHAnsi"/>
                <w:sz w:val="17"/>
              </w:rPr>
              <w:t>58</w:t>
            </w:r>
          </w:p>
        </w:tc>
        <w:tc>
          <w:tcPr>
            <w:tcW w:w="1043" w:type="dxa"/>
            <w:vAlign w:val="center"/>
          </w:tcPr>
          <w:p w:rsidR="00DC7CFA" w:rsidRDefault="00EC19C7">
            <w:pPr>
              <w:spacing w:after="0"/>
              <w:jc w:val="right"/>
            </w:pPr>
            <w:r>
              <w:rPr>
                <w:rFonts w:asciiTheme="minorHAnsi"/>
                <w:sz w:val="17"/>
              </w:rPr>
              <w:t>927,000</w:t>
            </w:r>
          </w:p>
        </w:tc>
        <w:tc>
          <w:tcPr>
            <w:tcW w:w="1043" w:type="dxa"/>
            <w:vAlign w:val="center"/>
          </w:tcPr>
          <w:p w:rsidR="00DC7CFA" w:rsidRDefault="00EC19C7">
            <w:pPr>
              <w:spacing w:after="0"/>
              <w:jc w:val="right"/>
            </w:pPr>
            <w:r>
              <w:rPr>
                <w:rFonts w:asciiTheme="minorHAnsi"/>
                <w:sz w:val="17"/>
              </w:rPr>
              <w:t>10,750,884</w:t>
            </w:r>
          </w:p>
        </w:tc>
      </w:tr>
      <w:tr w:rsidR="00DC7CFA">
        <w:trPr>
          <w:jc w:val="center"/>
        </w:trPr>
        <w:tc>
          <w:tcPr>
            <w:tcW w:w="3964" w:type="dxa"/>
            <w:vAlign w:val="center"/>
          </w:tcPr>
          <w:p w:rsidR="00DC7CFA" w:rsidRDefault="00EC19C7">
            <w:pPr>
              <w:spacing w:after="0"/>
            </w:pPr>
            <w:r>
              <w:rPr>
                <w:rFonts w:asciiTheme="minorHAnsi"/>
                <w:sz w:val="17"/>
              </w:rPr>
              <w:t>Median Household Income</w:t>
            </w:r>
            <w:r>
              <w:rPr>
                <w:rFonts w:asciiTheme="minorHAnsi"/>
                <w:sz w:val="17"/>
                <w:vertAlign w:val="superscript"/>
              </w:rPr>
              <w:t>2</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$36,797</w:t>
            </w:r>
          </w:p>
        </w:tc>
        <w:tc>
          <w:tcPr>
            <w:tcW w:w="1043" w:type="dxa"/>
            <w:vAlign w:val="center"/>
          </w:tcPr>
          <w:p w:rsidR="00DC7CFA" w:rsidRDefault="00EC19C7">
            <w:pPr>
              <w:spacing w:after="0"/>
              <w:jc w:val="right"/>
            </w:pPr>
            <w:r>
              <w:rPr>
                <w:rFonts w:asciiTheme="minorHAnsi"/>
                <w:sz w:val="17"/>
              </w:rPr>
              <w:t>$53,207</w:t>
            </w:r>
          </w:p>
        </w:tc>
        <w:tc>
          <w:tcPr>
            <w:tcW w:w="1043" w:type="dxa"/>
            <w:vAlign w:val="center"/>
          </w:tcPr>
          <w:p w:rsidR="00DC7CFA" w:rsidRDefault="00EC19C7">
            <w:pPr>
              <w:spacing w:after="0"/>
              <w:jc w:val="right"/>
            </w:pPr>
            <w:r>
              <w:rPr>
                <w:rFonts w:asciiTheme="minorHAnsi"/>
                <w:sz w:val="17"/>
              </w:rPr>
              <w:t>$53,889</w:t>
            </w:r>
          </w:p>
        </w:tc>
      </w:tr>
      <w:tr w:rsidR="00DC7CFA">
        <w:trPr>
          <w:jc w:val="center"/>
        </w:trPr>
        <w:tc>
          <w:tcPr>
            <w:tcW w:w="3964" w:type="dxa"/>
            <w:vAlign w:val="center"/>
          </w:tcPr>
          <w:p w:rsidR="00DC7CFA" w:rsidRDefault="00EC19C7">
            <w:pPr>
              <w:spacing w:after="0"/>
            </w:pPr>
            <w:r>
              <w:rPr>
                <w:rFonts w:asciiTheme="minorHAnsi"/>
                <w:sz w:val="17"/>
              </w:rPr>
              <w:t>Per Capita Income</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$22,567</w:t>
            </w:r>
          </w:p>
        </w:tc>
        <w:tc>
          <w:tcPr>
            <w:tcW w:w="1043" w:type="dxa"/>
            <w:vAlign w:val="center"/>
          </w:tcPr>
          <w:p w:rsidR="00DC7CFA" w:rsidRDefault="00EC19C7">
            <w:pPr>
              <w:spacing w:after="0"/>
              <w:jc w:val="right"/>
            </w:pPr>
            <w:r>
              <w:rPr>
                <w:rFonts w:asciiTheme="minorHAnsi"/>
                <w:sz w:val="17"/>
              </w:rPr>
              <w:t>$26,999</w:t>
            </w:r>
          </w:p>
        </w:tc>
        <w:tc>
          <w:tcPr>
            <w:tcW w:w="1043" w:type="dxa"/>
            <w:vAlign w:val="center"/>
          </w:tcPr>
          <w:p w:rsidR="00DC7CFA" w:rsidRDefault="00EC19C7">
            <w:pPr>
              <w:spacing w:after="0"/>
              <w:jc w:val="right"/>
            </w:pPr>
            <w:r>
              <w:rPr>
                <w:rFonts w:asciiTheme="minorHAnsi"/>
                <w:sz w:val="17"/>
              </w:rPr>
              <w:t>$28,930</w:t>
            </w:r>
          </w:p>
        </w:tc>
      </w:tr>
      <w:tr w:rsidR="00DC7CFA">
        <w:trPr>
          <w:jc w:val="center"/>
        </w:trPr>
        <w:tc>
          <w:tcPr>
            <w:tcW w:w="3964" w:type="dxa"/>
            <w:vAlign w:val="center"/>
          </w:tcPr>
          <w:p w:rsidR="00DC7CFA" w:rsidRDefault="00EC19C7">
            <w:pPr>
              <w:spacing w:after="0"/>
            </w:pPr>
            <w:r>
              <w:rPr>
                <w:rFonts w:asciiTheme="minorHAnsi"/>
                <w:sz w:val="17"/>
              </w:rPr>
              <w:t>Poverty Level (of all people)</w:t>
            </w:r>
          </w:p>
        </w:tc>
        <w:tc>
          <w:tcPr>
            <w:tcW w:w="1043" w:type="dxa"/>
            <w:vAlign w:val="center"/>
          </w:tcPr>
          <w:p w:rsidR="00DC7CFA" w:rsidRDefault="00EC19C7">
            <w:pPr>
              <w:spacing w:after="0"/>
              <w:jc w:val="right"/>
            </w:pPr>
            <w:r>
              <w:rPr>
                <w:rFonts w:asciiTheme="minorHAnsi"/>
                <w:sz w:val="17"/>
              </w:rPr>
              <w:t>22.2%</w:t>
            </w:r>
          </w:p>
        </w:tc>
        <w:tc>
          <w:tcPr>
            <w:tcW w:w="1043" w:type="dxa"/>
            <w:vAlign w:val="center"/>
          </w:tcPr>
          <w:p w:rsidR="00DC7CFA" w:rsidRDefault="00EC19C7">
            <w:pPr>
              <w:spacing w:after="0"/>
              <w:jc w:val="right"/>
            </w:pPr>
            <w:r>
              <w:rPr>
                <w:rFonts w:asciiTheme="minorHAnsi"/>
                <w:sz w:val="17"/>
              </w:rPr>
              <w:t>17.3%</w:t>
            </w:r>
          </w:p>
        </w:tc>
        <w:tc>
          <w:tcPr>
            <w:tcW w:w="1043" w:type="dxa"/>
            <w:vAlign w:val="center"/>
          </w:tcPr>
          <w:p w:rsidR="00DC7CFA" w:rsidRDefault="00EC19C7">
            <w:pPr>
              <w:spacing w:after="0"/>
              <w:jc w:val="right"/>
            </w:pPr>
            <w:r>
              <w:rPr>
                <w:rFonts w:asciiTheme="minorHAnsi"/>
                <w:sz w:val="17"/>
              </w:rPr>
              <w:t>15.5%</w:t>
            </w:r>
          </w:p>
        </w:tc>
        <w:tc>
          <w:tcPr>
            <w:tcW w:w="1043" w:type="dxa"/>
            <w:vAlign w:val="center"/>
          </w:tcPr>
          <w:p w:rsidR="00DC7CFA" w:rsidRDefault="00EC19C7">
            <w:pPr>
              <w:spacing w:after="0"/>
              <w:jc w:val="right"/>
            </w:pPr>
            <w:r>
              <w:rPr>
                <w:rFonts w:asciiTheme="minorHAnsi"/>
                <w:sz w:val="17"/>
              </w:rPr>
              <w:t>749</w:t>
            </w:r>
          </w:p>
        </w:tc>
        <w:tc>
          <w:tcPr>
            <w:tcW w:w="1043" w:type="dxa"/>
            <w:vAlign w:val="center"/>
          </w:tcPr>
          <w:p w:rsidR="00DC7CFA" w:rsidRDefault="00EC19C7">
            <w:pPr>
              <w:spacing w:after="0"/>
              <w:jc w:val="right"/>
            </w:pPr>
            <w:r>
              <w:rPr>
                <w:rFonts w:asciiTheme="minorHAnsi"/>
                <w:sz w:val="17"/>
              </w:rPr>
              <w:t>4,472,451</w:t>
            </w:r>
          </w:p>
        </w:tc>
        <w:tc>
          <w:tcPr>
            <w:tcW w:w="1043" w:type="dxa"/>
            <w:vAlign w:val="center"/>
          </w:tcPr>
          <w:p w:rsidR="00DC7CFA" w:rsidRDefault="00EC19C7">
            <w:pPr>
              <w:spacing w:after="0"/>
              <w:jc w:val="right"/>
            </w:pPr>
            <w:r>
              <w:rPr>
                <w:rFonts w:asciiTheme="minorHAnsi"/>
                <w:sz w:val="17"/>
              </w:rPr>
              <w:t>47,749,043</w:t>
            </w:r>
          </w:p>
        </w:tc>
      </w:tr>
      <w:tr w:rsidR="00DC7CFA">
        <w:trPr>
          <w:jc w:val="center"/>
        </w:trPr>
        <w:tc>
          <w:tcPr>
            <w:tcW w:w="3964" w:type="dxa"/>
            <w:vAlign w:val="center"/>
          </w:tcPr>
          <w:p w:rsidR="00DC7CFA" w:rsidRDefault="00EC19C7">
            <w:pPr>
              <w:spacing w:after="0"/>
            </w:pPr>
            <w:r>
              <w:rPr>
                <w:rFonts w:asciiTheme="minorHAnsi"/>
                <w:sz w:val="17"/>
              </w:rPr>
              <w:t>Households Receiving Food Stamps</w:t>
            </w:r>
          </w:p>
        </w:tc>
        <w:tc>
          <w:tcPr>
            <w:tcW w:w="1043" w:type="dxa"/>
            <w:vAlign w:val="center"/>
          </w:tcPr>
          <w:p w:rsidR="00DC7CFA" w:rsidRDefault="00EC19C7">
            <w:pPr>
              <w:spacing w:after="0"/>
              <w:jc w:val="right"/>
            </w:pPr>
            <w:r>
              <w:rPr>
                <w:rFonts w:asciiTheme="minorHAnsi"/>
                <w:sz w:val="17"/>
              </w:rPr>
              <w:t>25.9%</w:t>
            </w:r>
          </w:p>
        </w:tc>
        <w:tc>
          <w:tcPr>
            <w:tcW w:w="1043" w:type="dxa"/>
            <w:vAlign w:val="center"/>
          </w:tcPr>
          <w:p w:rsidR="00DC7CFA" w:rsidRDefault="00EC19C7">
            <w:pPr>
              <w:spacing w:after="0"/>
              <w:jc w:val="right"/>
            </w:pPr>
            <w:r>
              <w:rPr>
                <w:rFonts w:asciiTheme="minorHAnsi"/>
                <w:sz w:val="17"/>
              </w:rPr>
              <w:t>13.4%</w:t>
            </w:r>
          </w:p>
        </w:tc>
        <w:tc>
          <w:tcPr>
            <w:tcW w:w="1043" w:type="dxa"/>
            <w:vAlign w:val="center"/>
          </w:tcPr>
          <w:p w:rsidR="00DC7CFA" w:rsidRDefault="00EC19C7">
            <w:pPr>
              <w:spacing w:after="0"/>
              <w:jc w:val="right"/>
            </w:pPr>
            <w:r>
              <w:rPr>
                <w:rFonts w:asciiTheme="minorHAnsi"/>
                <w:sz w:val="17"/>
              </w:rPr>
              <w:t>13.2%</w:t>
            </w:r>
          </w:p>
        </w:tc>
        <w:tc>
          <w:tcPr>
            <w:tcW w:w="1043" w:type="dxa"/>
            <w:vAlign w:val="center"/>
          </w:tcPr>
          <w:p w:rsidR="00DC7CFA" w:rsidRDefault="00EC19C7">
            <w:pPr>
              <w:spacing w:after="0"/>
              <w:jc w:val="right"/>
            </w:pPr>
            <w:r>
              <w:rPr>
                <w:rFonts w:asciiTheme="minorHAnsi"/>
                <w:sz w:val="17"/>
              </w:rPr>
              <w:t>295</w:t>
            </w:r>
          </w:p>
        </w:tc>
        <w:tc>
          <w:tcPr>
            <w:tcW w:w="1043" w:type="dxa"/>
            <w:vAlign w:val="center"/>
          </w:tcPr>
          <w:p w:rsidR="00DC7CFA" w:rsidRDefault="00EC19C7">
            <w:pPr>
              <w:spacing w:after="0"/>
              <w:jc w:val="right"/>
            </w:pPr>
            <w:r>
              <w:rPr>
                <w:rFonts w:asciiTheme="minorHAnsi"/>
                <w:sz w:val="17"/>
              </w:rPr>
              <w:t>1,229,337</w:t>
            </w:r>
          </w:p>
        </w:tc>
        <w:tc>
          <w:tcPr>
            <w:tcW w:w="1043" w:type="dxa"/>
            <w:vAlign w:val="center"/>
          </w:tcPr>
          <w:p w:rsidR="00DC7CFA" w:rsidRDefault="00EC19C7">
            <w:pPr>
              <w:spacing w:after="0"/>
              <w:jc w:val="right"/>
            </w:pPr>
            <w:r>
              <w:rPr>
                <w:rFonts w:asciiTheme="minorHAnsi"/>
                <w:sz w:val="17"/>
              </w:rPr>
              <w:t>15,399,651</w:t>
            </w:r>
          </w:p>
        </w:tc>
      </w:tr>
      <w:tr w:rsidR="00DC7CFA">
        <w:trPr>
          <w:jc w:val="center"/>
        </w:trPr>
        <w:tc>
          <w:tcPr>
            <w:tcW w:w="3964" w:type="dxa"/>
            <w:vAlign w:val="center"/>
          </w:tcPr>
          <w:p w:rsidR="00DC7CFA" w:rsidRDefault="00EC19C7">
            <w:pPr>
              <w:spacing w:after="0"/>
            </w:pPr>
            <w:r>
              <w:rPr>
                <w:rFonts w:asciiTheme="minorHAnsi"/>
                <w:sz w:val="17"/>
              </w:rPr>
              <w:t>Mean Commute Time (minutes)</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27.0</w:t>
            </w:r>
          </w:p>
        </w:tc>
        <w:tc>
          <w:tcPr>
            <w:tcW w:w="1043" w:type="dxa"/>
            <w:vAlign w:val="center"/>
          </w:tcPr>
          <w:p w:rsidR="00DC7CFA" w:rsidRDefault="00EC19C7">
            <w:pPr>
              <w:spacing w:after="0"/>
              <w:jc w:val="right"/>
            </w:pPr>
            <w:r>
              <w:rPr>
                <w:rFonts w:asciiTheme="minorHAnsi"/>
                <w:sz w:val="17"/>
              </w:rPr>
              <w:t>25.6</w:t>
            </w:r>
          </w:p>
        </w:tc>
        <w:tc>
          <w:tcPr>
            <w:tcW w:w="1043" w:type="dxa"/>
            <w:vAlign w:val="center"/>
          </w:tcPr>
          <w:p w:rsidR="00DC7CFA" w:rsidRDefault="00EC19C7">
            <w:pPr>
              <w:spacing w:after="0"/>
              <w:jc w:val="right"/>
            </w:pPr>
            <w:r>
              <w:rPr>
                <w:rFonts w:asciiTheme="minorHAnsi"/>
                <w:sz w:val="17"/>
              </w:rPr>
              <w:t>25.9</w:t>
            </w:r>
          </w:p>
        </w:tc>
      </w:tr>
      <w:tr w:rsidR="00DC7CFA">
        <w:trPr>
          <w:jc w:val="center"/>
        </w:trPr>
        <w:tc>
          <w:tcPr>
            <w:tcW w:w="3964" w:type="dxa"/>
            <w:vAlign w:val="center"/>
          </w:tcPr>
          <w:p w:rsidR="00DC7CFA" w:rsidRDefault="00EC19C7">
            <w:pPr>
              <w:spacing w:after="0"/>
            </w:pPr>
            <w:r>
              <w:rPr>
                <w:rFonts w:asciiTheme="minorHAnsi"/>
                <w:sz w:val="17"/>
              </w:rPr>
              <w:t>Commute via Public Transportation</w:t>
            </w:r>
          </w:p>
        </w:tc>
        <w:tc>
          <w:tcPr>
            <w:tcW w:w="1043" w:type="dxa"/>
            <w:vAlign w:val="center"/>
          </w:tcPr>
          <w:p w:rsidR="00DC7CFA" w:rsidRDefault="00EC19C7">
            <w:pPr>
              <w:spacing w:after="0"/>
              <w:jc w:val="right"/>
            </w:pPr>
            <w:r>
              <w:rPr>
                <w:rFonts w:asciiTheme="minorHAnsi"/>
                <w:sz w:val="17"/>
              </w:rPr>
              <w:t>0.0%</w:t>
            </w:r>
          </w:p>
        </w:tc>
        <w:tc>
          <w:tcPr>
            <w:tcW w:w="1043" w:type="dxa"/>
            <w:vAlign w:val="center"/>
          </w:tcPr>
          <w:p w:rsidR="00DC7CFA" w:rsidRDefault="00EC19C7">
            <w:pPr>
              <w:spacing w:after="0"/>
              <w:jc w:val="right"/>
            </w:pPr>
            <w:r>
              <w:rPr>
                <w:rFonts w:asciiTheme="minorHAnsi"/>
                <w:sz w:val="17"/>
              </w:rPr>
              <w:t>1.6%</w:t>
            </w:r>
          </w:p>
        </w:tc>
        <w:tc>
          <w:tcPr>
            <w:tcW w:w="1043" w:type="dxa"/>
            <w:vAlign w:val="center"/>
          </w:tcPr>
          <w:p w:rsidR="00DC7CFA" w:rsidRDefault="00EC19C7">
            <w:pPr>
              <w:spacing w:after="0"/>
              <w:jc w:val="right"/>
            </w:pPr>
            <w:r>
              <w:rPr>
                <w:rFonts w:asciiTheme="minorHAnsi"/>
                <w:sz w:val="17"/>
              </w:rPr>
              <w:t>5.1%</w:t>
            </w:r>
          </w:p>
        </w:tc>
        <w:tc>
          <w:tcPr>
            <w:tcW w:w="1043" w:type="dxa"/>
            <w:vAlign w:val="center"/>
          </w:tcPr>
          <w:p w:rsidR="00DC7CFA" w:rsidRDefault="00EC19C7">
            <w:pPr>
              <w:spacing w:after="0"/>
              <w:jc w:val="right"/>
            </w:pPr>
            <w:r>
              <w:rPr>
                <w:rFonts w:asciiTheme="minorHAnsi"/>
                <w:sz w:val="17"/>
              </w:rPr>
              <w:t>0</w:t>
            </w:r>
          </w:p>
        </w:tc>
        <w:tc>
          <w:tcPr>
            <w:tcW w:w="1043" w:type="dxa"/>
            <w:vAlign w:val="center"/>
          </w:tcPr>
          <w:p w:rsidR="00DC7CFA" w:rsidRDefault="00EC19C7">
            <w:pPr>
              <w:spacing w:after="0"/>
              <w:jc w:val="right"/>
            </w:pPr>
            <w:r>
              <w:rPr>
                <w:rFonts w:asciiTheme="minorHAnsi"/>
                <w:sz w:val="17"/>
              </w:rPr>
              <w:t>188,363</w:t>
            </w:r>
          </w:p>
        </w:tc>
        <w:tc>
          <w:tcPr>
            <w:tcW w:w="1043" w:type="dxa"/>
            <w:vAlign w:val="center"/>
          </w:tcPr>
          <w:p w:rsidR="00DC7CFA" w:rsidRDefault="00EC19C7">
            <w:pPr>
              <w:spacing w:after="0"/>
              <w:jc w:val="right"/>
            </w:pPr>
            <w:r>
              <w:rPr>
                <w:rFonts w:asciiTheme="minorHAnsi"/>
                <w:sz w:val="17"/>
              </w:rPr>
              <w:t>7,362,038</w:t>
            </w:r>
          </w:p>
        </w:tc>
      </w:tr>
      <w:tr w:rsidR="00DC7CFA">
        <w:trPr>
          <w:jc w:val="center"/>
        </w:trPr>
        <w:tc>
          <w:tcPr>
            <w:tcW w:w="3964" w:type="dxa"/>
            <w:vAlign w:val="center"/>
          </w:tcPr>
          <w:p w:rsidR="00DC7CFA" w:rsidRDefault="00EC19C7">
            <w:pPr>
              <w:spacing w:after="0"/>
            </w:pPr>
            <w:r>
              <w:rPr>
                <w:rFonts w:asciiTheme="minorHAnsi"/>
                <w:sz w:val="17"/>
              </w:rPr>
              <w:t>Union Membership</w:t>
            </w:r>
            <w:r>
              <w:rPr>
                <w:rFonts w:asciiTheme="minorHAnsi"/>
                <w:sz w:val="17"/>
                <w:vertAlign w:val="superscript"/>
              </w:rPr>
              <w:t>3</w:t>
            </w:r>
          </w:p>
        </w:tc>
        <w:tc>
          <w:tcPr>
            <w:tcW w:w="1043" w:type="dxa"/>
            <w:vAlign w:val="center"/>
          </w:tcPr>
          <w:p w:rsidR="00DC7CFA" w:rsidRDefault="00EC19C7">
            <w:pPr>
              <w:spacing w:after="0"/>
              <w:jc w:val="right"/>
            </w:pPr>
            <w:r>
              <w:rPr>
                <w:rFonts w:asciiTheme="minorHAnsi"/>
                <w:sz w:val="17"/>
              </w:rPr>
              <w:t>4.8%</w:t>
            </w:r>
          </w:p>
        </w:tc>
        <w:tc>
          <w:tcPr>
            <w:tcW w:w="1043" w:type="dxa"/>
            <w:vAlign w:val="center"/>
          </w:tcPr>
          <w:p w:rsidR="00DC7CFA" w:rsidRDefault="00EC19C7">
            <w:pPr>
              <w:spacing w:after="0"/>
              <w:jc w:val="right"/>
            </w:pPr>
            <w:r>
              <w:rPr>
                <w:rFonts w:asciiTheme="minorHAnsi"/>
                <w:sz w:val="17"/>
              </w:rPr>
              <w:t>4.2%</w:t>
            </w:r>
          </w:p>
        </w:tc>
        <w:tc>
          <w:tcPr>
            <w:tcW w:w="1043" w:type="dxa"/>
            <w:vAlign w:val="center"/>
          </w:tcPr>
          <w:p w:rsidR="00DC7CFA" w:rsidRDefault="00EC19C7">
            <w:pPr>
              <w:spacing w:after="0"/>
              <w:jc w:val="right"/>
            </w:pPr>
            <w:r>
              <w:rPr>
                <w:rFonts w:asciiTheme="minorHAnsi"/>
                <w:sz w:val="17"/>
              </w:rPr>
              <w:t>10.7%</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r>
      <w:tr w:rsidR="00DC7CFA">
        <w:trPr>
          <w:jc w:val="center"/>
        </w:trPr>
        <w:tc>
          <w:tcPr>
            <w:tcW w:w="10222" w:type="dxa"/>
            <w:gridSpan w:val="7"/>
            <w:shd w:val="clear" w:color="auto" w:fill="BECFE3"/>
            <w:vAlign w:val="center"/>
          </w:tcPr>
          <w:p w:rsidR="00DC7CFA" w:rsidRDefault="00EC19C7">
            <w:pPr>
              <w:spacing w:after="0"/>
            </w:pPr>
            <w:r>
              <w:rPr>
                <w:rFonts w:asciiTheme="minorHAnsi"/>
                <w:b/>
                <w:sz w:val="15"/>
              </w:rPr>
              <w:lastRenderedPageBreak/>
              <w:t>Educational Attainment, Age 25-64</w:t>
            </w:r>
          </w:p>
        </w:tc>
      </w:tr>
      <w:tr w:rsidR="00DC7CFA">
        <w:trPr>
          <w:jc w:val="center"/>
        </w:trPr>
        <w:tc>
          <w:tcPr>
            <w:tcW w:w="3964" w:type="dxa"/>
            <w:vAlign w:val="center"/>
          </w:tcPr>
          <w:p w:rsidR="00DC7CFA" w:rsidRDefault="00EC19C7">
            <w:pPr>
              <w:spacing w:after="0"/>
            </w:pPr>
            <w:r>
              <w:rPr>
                <w:rFonts w:asciiTheme="minorHAnsi"/>
                <w:sz w:val="17"/>
              </w:rPr>
              <w:t>No High School Diploma</w:t>
            </w:r>
          </w:p>
        </w:tc>
        <w:tc>
          <w:tcPr>
            <w:tcW w:w="1043" w:type="dxa"/>
            <w:vAlign w:val="center"/>
          </w:tcPr>
          <w:p w:rsidR="00DC7CFA" w:rsidRDefault="00EC19C7">
            <w:pPr>
              <w:spacing w:after="0"/>
              <w:jc w:val="right"/>
            </w:pPr>
            <w:r>
              <w:rPr>
                <w:rFonts w:asciiTheme="minorHAnsi"/>
                <w:sz w:val="17"/>
              </w:rPr>
              <w:t>15.0%</w:t>
            </w:r>
          </w:p>
        </w:tc>
        <w:tc>
          <w:tcPr>
            <w:tcW w:w="1043" w:type="dxa"/>
            <w:vAlign w:val="center"/>
          </w:tcPr>
          <w:p w:rsidR="00DC7CFA" w:rsidRDefault="00EC19C7">
            <w:pPr>
              <w:spacing w:after="0"/>
              <w:jc w:val="right"/>
            </w:pPr>
            <w:r>
              <w:rPr>
                <w:rFonts w:asciiTheme="minorHAnsi"/>
                <w:sz w:val="17"/>
              </w:rPr>
              <w:t>16.8%</w:t>
            </w:r>
          </w:p>
        </w:tc>
        <w:tc>
          <w:tcPr>
            <w:tcW w:w="1043" w:type="dxa"/>
            <w:vAlign w:val="center"/>
          </w:tcPr>
          <w:p w:rsidR="00DC7CFA" w:rsidRDefault="00EC19C7">
            <w:pPr>
              <w:spacing w:after="0"/>
              <w:jc w:val="right"/>
            </w:pPr>
            <w:r>
              <w:rPr>
                <w:rFonts w:asciiTheme="minorHAnsi"/>
                <w:sz w:val="17"/>
              </w:rPr>
              <w:t>11.8%</w:t>
            </w:r>
          </w:p>
        </w:tc>
        <w:tc>
          <w:tcPr>
            <w:tcW w:w="1043" w:type="dxa"/>
            <w:vAlign w:val="center"/>
          </w:tcPr>
          <w:p w:rsidR="00DC7CFA" w:rsidRDefault="00EC19C7">
            <w:pPr>
              <w:spacing w:after="0"/>
              <w:jc w:val="right"/>
            </w:pPr>
            <w:r>
              <w:rPr>
                <w:rFonts w:asciiTheme="minorHAnsi"/>
                <w:sz w:val="17"/>
              </w:rPr>
              <w:t>228</w:t>
            </w:r>
          </w:p>
        </w:tc>
        <w:tc>
          <w:tcPr>
            <w:tcW w:w="1043" w:type="dxa"/>
            <w:vAlign w:val="center"/>
          </w:tcPr>
          <w:p w:rsidR="00DC7CFA" w:rsidRDefault="00EC19C7">
            <w:pPr>
              <w:spacing w:after="0"/>
              <w:jc w:val="right"/>
            </w:pPr>
            <w:r>
              <w:rPr>
                <w:rFonts w:asciiTheme="minorHAnsi"/>
                <w:sz w:val="17"/>
              </w:rPr>
              <w:t>2,320,136</w:t>
            </w:r>
          </w:p>
        </w:tc>
        <w:tc>
          <w:tcPr>
            <w:tcW w:w="1043" w:type="dxa"/>
            <w:vAlign w:val="center"/>
          </w:tcPr>
          <w:p w:rsidR="00DC7CFA" w:rsidRDefault="00EC19C7">
            <w:pPr>
              <w:spacing w:after="0"/>
              <w:jc w:val="right"/>
            </w:pPr>
            <w:r>
              <w:rPr>
                <w:rFonts w:asciiTheme="minorHAnsi"/>
                <w:sz w:val="17"/>
              </w:rPr>
              <w:t>19,736,243</w:t>
            </w:r>
          </w:p>
        </w:tc>
      </w:tr>
      <w:tr w:rsidR="00DC7CFA">
        <w:trPr>
          <w:jc w:val="center"/>
        </w:trPr>
        <w:tc>
          <w:tcPr>
            <w:tcW w:w="3964" w:type="dxa"/>
            <w:vAlign w:val="center"/>
          </w:tcPr>
          <w:p w:rsidR="00DC7CFA" w:rsidRDefault="00EC19C7">
            <w:pPr>
              <w:spacing w:after="0"/>
            </w:pPr>
            <w:r>
              <w:rPr>
                <w:rFonts w:asciiTheme="minorHAnsi"/>
                <w:sz w:val="17"/>
              </w:rPr>
              <w:t>High School Graduate</w:t>
            </w:r>
          </w:p>
        </w:tc>
        <w:tc>
          <w:tcPr>
            <w:tcW w:w="1043" w:type="dxa"/>
            <w:vAlign w:val="center"/>
          </w:tcPr>
          <w:p w:rsidR="00DC7CFA" w:rsidRDefault="00EC19C7">
            <w:pPr>
              <w:spacing w:after="0"/>
              <w:jc w:val="right"/>
            </w:pPr>
            <w:r>
              <w:rPr>
                <w:rFonts w:asciiTheme="minorHAnsi"/>
                <w:sz w:val="17"/>
              </w:rPr>
              <w:t>38.5%</w:t>
            </w:r>
          </w:p>
        </w:tc>
        <w:tc>
          <w:tcPr>
            <w:tcW w:w="1043" w:type="dxa"/>
            <w:vAlign w:val="center"/>
          </w:tcPr>
          <w:p w:rsidR="00DC7CFA" w:rsidRDefault="00EC19C7">
            <w:pPr>
              <w:spacing w:after="0"/>
              <w:jc w:val="right"/>
            </w:pPr>
            <w:r>
              <w:rPr>
                <w:rFonts w:asciiTheme="minorHAnsi"/>
                <w:sz w:val="17"/>
              </w:rPr>
              <w:t>24.7%</w:t>
            </w:r>
          </w:p>
        </w:tc>
        <w:tc>
          <w:tcPr>
            <w:tcW w:w="1043" w:type="dxa"/>
            <w:vAlign w:val="center"/>
          </w:tcPr>
          <w:p w:rsidR="00DC7CFA" w:rsidRDefault="00EC19C7">
            <w:pPr>
              <w:spacing w:after="0"/>
              <w:jc w:val="right"/>
            </w:pPr>
            <w:r>
              <w:rPr>
                <w:rFonts w:asciiTheme="minorHAnsi"/>
                <w:sz w:val="17"/>
              </w:rPr>
              <w:t>26.4%</w:t>
            </w:r>
          </w:p>
        </w:tc>
        <w:tc>
          <w:tcPr>
            <w:tcW w:w="1043" w:type="dxa"/>
            <w:vAlign w:val="center"/>
          </w:tcPr>
          <w:p w:rsidR="00DC7CFA" w:rsidRDefault="00EC19C7">
            <w:pPr>
              <w:spacing w:after="0"/>
              <w:jc w:val="right"/>
            </w:pPr>
            <w:r>
              <w:rPr>
                <w:rFonts w:asciiTheme="minorHAnsi"/>
                <w:sz w:val="17"/>
              </w:rPr>
              <w:t>584</w:t>
            </w:r>
          </w:p>
        </w:tc>
        <w:tc>
          <w:tcPr>
            <w:tcW w:w="1043" w:type="dxa"/>
            <w:vAlign w:val="center"/>
          </w:tcPr>
          <w:p w:rsidR="00DC7CFA" w:rsidRDefault="00EC19C7">
            <w:pPr>
              <w:spacing w:after="0"/>
              <w:jc w:val="right"/>
            </w:pPr>
            <w:r>
              <w:rPr>
                <w:rFonts w:asciiTheme="minorHAnsi"/>
                <w:sz w:val="17"/>
              </w:rPr>
              <w:t>3,407,798</w:t>
            </w:r>
          </w:p>
        </w:tc>
        <w:tc>
          <w:tcPr>
            <w:tcW w:w="1043" w:type="dxa"/>
            <w:vAlign w:val="center"/>
          </w:tcPr>
          <w:p w:rsidR="00DC7CFA" w:rsidRDefault="00EC19C7">
            <w:pPr>
              <w:spacing w:after="0"/>
              <w:jc w:val="right"/>
            </w:pPr>
            <w:r>
              <w:rPr>
                <w:rFonts w:asciiTheme="minorHAnsi"/>
                <w:sz w:val="17"/>
              </w:rPr>
              <w:t>43,982,863</w:t>
            </w:r>
          </w:p>
        </w:tc>
      </w:tr>
      <w:tr w:rsidR="00DC7CFA">
        <w:trPr>
          <w:jc w:val="center"/>
        </w:trPr>
        <w:tc>
          <w:tcPr>
            <w:tcW w:w="3964" w:type="dxa"/>
            <w:vAlign w:val="center"/>
          </w:tcPr>
          <w:p w:rsidR="00DC7CFA" w:rsidRDefault="00EC19C7">
            <w:pPr>
              <w:spacing w:after="0"/>
            </w:pPr>
            <w:r>
              <w:rPr>
                <w:rFonts w:asciiTheme="minorHAnsi"/>
                <w:sz w:val="17"/>
              </w:rPr>
              <w:t>Some College, No Degree</w:t>
            </w:r>
          </w:p>
        </w:tc>
        <w:tc>
          <w:tcPr>
            <w:tcW w:w="1043" w:type="dxa"/>
            <w:vAlign w:val="center"/>
          </w:tcPr>
          <w:p w:rsidR="00DC7CFA" w:rsidRDefault="00EC19C7">
            <w:pPr>
              <w:spacing w:after="0"/>
              <w:jc w:val="right"/>
            </w:pPr>
            <w:r>
              <w:rPr>
                <w:rFonts w:asciiTheme="minorHAnsi"/>
                <w:sz w:val="17"/>
              </w:rPr>
              <w:t>24.3%</w:t>
            </w:r>
          </w:p>
        </w:tc>
        <w:tc>
          <w:tcPr>
            <w:tcW w:w="1043" w:type="dxa"/>
            <w:vAlign w:val="center"/>
          </w:tcPr>
          <w:p w:rsidR="00DC7CFA" w:rsidRDefault="00EC19C7">
            <w:pPr>
              <w:spacing w:after="0"/>
              <w:jc w:val="right"/>
            </w:pPr>
            <w:r>
              <w:rPr>
                <w:rFonts w:asciiTheme="minorHAnsi"/>
                <w:sz w:val="17"/>
              </w:rPr>
              <w:t>22.9%</w:t>
            </w:r>
          </w:p>
        </w:tc>
        <w:tc>
          <w:tcPr>
            <w:tcW w:w="1043" w:type="dxa"/>
            <w:vAlign w:val="center"/>
          </w:tcPr>
          <w:p w:rsidR="00DC7CFA" w:rsidRDefault="00EC19C7">
            <w:pPr>
              <w:spacing w:after="0"/>
              <w:jc w:val="right"/>
            </w:pPr>
            <w:r>
              <w:rPr>
                <w:rFonts w:asciiTheme="minorHAnsi"/>
                <w:sz w:val="17"/>
              </w:rPr>
              <w:t>21.7%</w:t>
            </w:r>
          </w:p>
        </w:tc>
        <w:tc>
          <w:tcPr>
            <w:tcW w:w="1043" w:type="dxa"/>
            <w:vAlign w:val="center"/>
          </w:tcPr>
          <w:p w:rsidR="00DC7CFA" w:rsidRDefault="00EC19C7">
            <w:pPr>
              <w:spacing w:after="0"/>
              <w:jc w:val="right"/>
            </w:pPr>
            <w:r>
              <w:rPr>
                <w:rFonts w:asciiTheme="minorHAnsi"/>
                <w:sz w:val="17"/>
              </w:rPr>
              <w:t>369</w:t>
            </w:r>
          </w:p>
        </w:tc>
        <w:tc>
          <w:tcPr>
            <w:tcW w:w="1043" w:type="dxa"/>
            <w:vAlign w:val="center"/>
          </w:tcPr>
          <w:p w:rsidR="00DC7CFA" w:rsidRDefault="00EC19C7">
            <w:pPr>
              <w:spacing w:after="0"/>
              <w:jc w:val="right"/>
            </w:pPr>
            <w:r>
              <w:rPr>
                <w:rFonts w:asciiTheme="minorHAnsi"/>
                <w:sz w:val="17"/>
              </w:rPr>
              <w:t>3,159,912</w:t>
            </w:r>
          </w:p>
        </w:tc>
        <w:tc>
          <w:tcPr>
            <w:tcW w:w="1043" w:type="dxa"/>
            <w:vAlign w:val="center"/>
          </w:tcPr>
          <w:p w:rsidR="00DC7CFA" w:rsidRDefault="00EC19C7">
            <w:pPr>
              <w:spacing w:after="0"/>
              <w:jc w:val="right"/>
            </w:pPr>
            <w:r>
              <w:rPr>
                <w:rFonts w:asciiTheme="minorHAnsi"/>
                <w:sz w:val="17"/>
              </w:rPr>
              <w:t>36,187,232</w:t>
            </w:r>
          </w:p>
        </w:tc>
      </w:tr>
      <w:tr w:rsidR="00DC7CFA">
        <w:trPr>
          <w:jc w:val="center"/>
        </w:trPr>
        <w:tc>
          <w:tcPr>
            <w:tcW w:w="3964" w:type="dxa"/>
            <w:vAlign w:val="center"/>
          </w:tcPr>
          <w:p w:rsidR="00DC7CFA" w:rsidRDefault="00EC19C7">
            <w:pPr>
              <w:spacing w:after="0"/>
            </w:pPr>
            <w:r>
              <w:rPr>
                <w:rFonts w:asciiTheme="minorHAnsi"/>
                <w:sz w:val="17"/>
              </w:rPr>
              <w:t>Associate's Degree</w:t>
            </w:r>
          </w:p>
        </w:tc>
        <w:tc>
          <w:tcPr>
            <w:tcW w:w="1043" w:type="dxa"/>
            <w:vAlign w:val="center"/>
          </w:tcPr>
          <w:p w:rsidR="00DC7CFA" w:rsidRDefault="00EC19C7">
            <w:pPr>
              <w:spacing w:after="0"/>
              <w:jc w:val="right"/>
            </w:pPr>
            <w:r>
              <w:rPr>
                <w:rFonts w:asciiTheme="minorHAnsi"/>
                <w:sz w:val="17"/>
              </w:rPr>
              <w:t>7.6%</w:t>
            </w:r>
          </w:p>
        </w:tc>
        <w:tc>
          <w:tcPr>
            <w:tcW w:w="1043" w:type="dxa"/>
            <w:vAlign w:val="center"/>
          </w:tcPr>
          <w:p w:rsidR="00DC7CFA" w:rsidRDefault="00EC19C7">
            <w:pPr>
              <w:spacing w:after="0"/>
              <w:jc w:val="right"/>
            </w:pPr>
            <w:r>
              <w:rPr>
                <w:rFonts w:asciiTheme="minorHAnsi"/>
                <w:sz w:val="17"/>
              </w:rPr>
              <w:t>7.2%</w:t>
            </w:r>
          </w:p>
        </w:tc>
        <w:tc>
          <w:tcPr>
            <w:tcW w:w="1043" w:type="dxa"/>
            <w:vAlign w:val="center"/>
          </w:tcPr>
          <w:p w:rsidR="00DC7CFA" w:rsidRDefault="00EC19C7">
            <w:pPr>
              <w:spacing w:after="0"/>
              <w:jc w:val="right"/>
            </w:pPr>
            <w:r>
              <w:rPr>
                <w:rFonts w:asciiTheme="minorHAnsi"/>
                <w:sz w:val="17"/>
              </w:rPr>
              <w:t>8.8%</w:t>
            </w:r>
          </w:p>
        </w:tc>
        <w:tc>
          <w:tcPr>
            <w:tcW w:w="1043" w:type="dxa"/>
            <w:vAlign w:val="center"/>
          </w:tcPr>
          <w:p w:rsidR="00DC7CFA" w:rsidRDefault="00EC19C7">
            <w:pPr>
              <w:spacing w:after="0"/>
              <w:jc w:val="right"/>
            </w:pPr>
            <w:r>
              <w:rPr>
                <w:rFonts w:asciiTheme="minorHAnsi"/>
                <w:sz w:val="17"/>
              </w:rPr>
              <w:t>115</w:t>
            </w:r>
          </w:p>
        </w:tc>
        <w:tc>
          <w:tcPr>
            <w:tcW w:w="1043" w:type="dxa"/>
            <w:vAlign w:val="center"/>
          </w:tcPr>
          <w:p w:rsidR="00DC7CFA" w:rsidRDefault="00EC19C7">
            <w:pPr>
              <w:spacing w:after="0"/>
              <w:jc w:val="right"/>
            </w:pPr>
            <w:r>
              <w:rPr>
                <w:rFonts w:asciiTheme="minorHAnsi"/>
                <w:sz w:val="17"/>
              </w:rPr>
              <w:t>987,726</w:t>
            </w:r>
          </w:p>
        </w:tc>
        <w:tc>
          <w:tcPr>
            <w:tcW w:w="1043" w:type="dxa"/>
            <w:vAlign w:val="center"/>
          </w:tcPr>
          <w:p w:rsidR="00DC7CFA" w:rsidRDefault="00EC19C7">
            <w:pPr>
              <w:spacing w:after="0"/>
              <w:jc w:val="right"/>
            </w:pPr>
            <w:r>
              <w:rPr>
                <w:rFonts w:asciiTheme="minorHAnsi"/>
                <w:sz w:val="17"/>
              </w:rPr>
              <w:t>14,742,654</w:t>
            </w:r>
          </w:p>
        </w:tc>
      </w:tr>
      <w:tr w:rsidR="00DC7CFA">
        <w:trPr>
          <w:jc w:val="center"/>
        </w:trPr>
        <w:tc>
          <w:tcPr>
            <w:tcW w:w="3964" w:type="dxa"/>
            <w:vAlign w:val="center"/>
          </w:tcPr>
          <w:p w:rsidR="00DC7CFA" w:rsidRDefault="00EC19C7">
            <w:pPr>
              <w:spacing w:after="0"/>
            </w:pPr>
            <w:r>
              <w:rPr>
                <w:rFonts w:asciiTheme="minorHAnsi"/>
                <w:sz w:val="17"/>
              </w:rPr>
              <w:t>Bachelor's Degree</w:t>
            </w:r>
          </w:p>
        </w:tc>
        <w:tc>
          <w:tcPr>
            <w:tcW w:w="1043" w:type="dxa"/>
            <w:vAlign w:val="center"/>
          </w:tcPr>
          <w:p w:rsidR="00DC7CFA" w:rsidRDefault="00EC19C7">
            <w:pPr>
              <w:spacing w:after="0"/>
              <w:jc w:val="right"/>
            </w:pPr>
            <w:r>
              <w:rPr>
                <w:rFonts w:asciiTheme="minorHAnsi"/>
                <w:sz w:val="17"/>
              </w:rPr>
              <w:t>10.3%</w:t>
            </w:r>
          </w:p>
        </w:tc>
        <w:tc>
          <w:tcPr>
            <w:tcW w:w="1043" w:type="dxa"/>
            <w:vAlign w:val="center"/>
          </w:tcPr>
          <w:p w:rsidR="00DC7CFA" w:rsidRDefault="00EC19C7">
            <w:pPr>
              <w:spacing w:after="0"/>
              <w:jc w:val="right"/>
            </w:pPr>
            <w:r>
              <w:rPr>
                <w:rFonts w:asciiTheme="minorHAnsi"/>
                <w:sz w:val="17"/>
              </w:rPr>
              <w:t>19.1%</w:t>
            </w:r>
          </w:p>
        </w:tc>
        <w:tc>
          <w:tcPr>
            <w:tcW w:w="1043" w:type="dxa"/>
            <w:vAlign w:val="center"/>
          </w:tcPr>
          <w:p w:rsidR="00DC7CFA" w:rsidRDefault="00EC19C7">
            <w:pPr>
              <w:spacing w:after="0"/>
              <w:jc w:val="right"/>
            </w:pPr>
            <w:r>
              <w:rPr>
                <w:rFonts w:asciiTheme="minorHAnsi"/>
                <w:sz w:val="17"/>
              </w:rPr>
              <w:t>19.9%</w:t>
            </w:r>
          </w:p>
        </w:tc>
        <w:tc>
          <w:tcPr>
            <w:tcW w:w="1043" w:type="dxa"/>
            <w:vAlign w:val="center"/>
          </w:tcPr>
          <w:p w:rsidR="00DC7CFA" w:rsidRDefault="00EC19C7">
            <w:pPr>
              <w:spacing w:after="0"/>
              <w:jc w:val="right"/>
            </w:pPr>
            <w:r>
              <w:rPr>
                <w:rFonts w:asciiTheme="minorHAnsi"/>
                <w:sz w:val="17"/>
              </w:rPr>
              <w:t>157</w:t>
            </w:r>
          </w:p>
        </w:tc>
        <w:tc>
          <w:tcPr>
            <w:tcW w:w="1043" w:type="dxa"/>
            <w:vAlign w:val="center"/>
          </w:tcPr>
          <w:p w:rsidR="00DC7CFA" w:rsidRDefault="00EC19C7">
            <w:pPr>
              <w:spacing w:after="0"/>
              <w:jc w:val="right"/>
            </w:pPr>
            <w:r>
              <w:rPr>
                <w:rFonts w:asciiTheme="minorHAnsi"/>
                <w:sz w:val="17"/>
              </w:rPr>
              <w:t>2,638,055</w:t>
            </w:r>
          </w:p>
        </w:tc>
        <w:tc>
          <w:tcPr>
            <w:tcW w:w="1043" w:type="dxa"/>
            <w:vAlign w:val="center"/>
          </w:tcPr>
          <w:p w:rsidR="00DC7CFA" w:rsidRDefault="00EC19C7">
            <w:pPr>
              <w:spacing w:after="0"/>
              <w:jc w:val="right"/>
            </w:pPr>
            <w:r>
              <w:rPr>
                <w:rFonts w:asciiTheme="minorHAnsi"/>
                <w:sz w:val="17"/>
              </w:rPr>
              <w:t>33,245,950</w:t>
            </w:r>
          </w:p>
        </w:tc>
      </w:tr>
      <w:tr w:rsidR="00DC7CFA">
        <w:trPr>
          <w:jc w:val="center"/>
        </w:trPr>
        <w:tc>
          <w:tcPr>
            <w:tcW w:w="3964" w:type="dxa"/>
            <w:vAlign w:val="center"/>
          </w:tcPr>
          <w:p w:rsidR="00DC7CFA" w:rsidRDefault="00EC19C7">
            <w:pPr>
              <w:spacing w:after="0"/>
            </w:pPr>
            <w:r>
              <w:rPr>
                <w:rFonts w:asciiTheme="minorHAnsi"/>
                <w:sz w:val="17"/>
              </w:rPr>
              <w:t>Postgraduate Degree</w:t>
            </w:r>
          </w:p>
        </w:tc>
        <w:tc>
          <w:tcPr>
            <w:tcW w:w="1043" w:type="dxa"/>
            <w:vAlign w:val="center"/>
          </w:tcPr>
          <w:p w:rsidR="00DC7CFA" w:rsidRDefault="00EC19C7">
            <w:pPr>
              <w:spacing w:after="0"/>
              <w:jc w:val="right"/>
            </w:pPr>
            <w:r>
              <w:rPr>
                <w:rFonts w:asciiTheme="minorHAnsi"/>
                <w:sz w:val="17"/>
              </w:rPr>
              <w:t>4.2%</w:t>
            </w:r>
          </w:p>
        </w:tc>
        <w:tc>
          <w:tcPr>
            <w:tcW w:w="1043" w:type="dxa"/>
            <w:vAlign w:val="center"/>
          </w:tcPr>
          <w:p w:rsidR="00DC7CFA" w:rsidRDefault="00EC19C7">
            <w:pPr>
              <w:spacing w:after="0"/>
              <w:jc w:val="right"/>
            </w:pPr>
            <w:r>
              <w:rPr>
                <w:rFonts w:asciiTheme="minorHAnsi"/>
                <w:sz w:val="17"/>
              </w:rPr>
              <w:t>9.3%</w:t>
            </w:r>
          </w:p>
        </w:tc>
        <w:tc>
          <w:tcPr>
            <w:tcW w:w="1043" w:type="dxa"/>
            <w:vAlign w:val="center"/>
          </w:tcPr>
          <w:p w:rsidR="00DC7CFA" w:rsidRDefault="00EC19C7">
            <w:pPr>
              <w:spacing w:after="0"/>
              <w:jc w:val="right"/>
            </w:pPr>
            <w:r>
              <w:rPr>
                <w:rFonts w:asciiTheme="minorHAnsi"/>
                <w:sz w:val="17"/>
              </w:rPr>
              <w:t>11.4%</w:t>
            </w:r>
          </w:p>
        </w:tc>
        <w:tc>
          <w:tcPr>
            <w:tcW w:w="1043" w:type="dxa"/>
            <w:vAlign w:val="center"/>
          </w:tcPr>
          <w:p w:rsidR="00DC7CFA" w:rsidRDefault="00EC19C7">
            <w:pPr>
              <w:spacing w:after="0"/>
              <w:jc w:val="right"/>
            </w:pPr>
            <w:r>
              <w:rPr>
                <w:rFonts w:asciiTheme="minorHAnsi"/>
                <w:sz w:val="17"/>
              </w:rPr>
              <w:t>64</w:t>
            </w:r>
          </w:p>
        </w:tc>
        <w:tc>
          <w:tcPr>
            <w:tcW w:w="1043" w:type="dxa"/>
            <w:vAlign w:val="center"/>
          </w:tcPr>
          <w:p w:rsidR="00DC7CFA" w:rsidRDefault="00EC19C7">
            <w:pPr>
              <w:spacing w:after="0"/>
              <w:jc w:val="right"/>
            </w:pPr>
            <w:r>
              <w:rPr>
                <w:rFonts w:asciiTheme="minorHAnsi"/>
                <w:sz w:val="17"/>
              </w:rPr>
              <w:t>1,283,284</w:t>
            </w:r>
          </w:p>
        </w:tc>
        <w:tc>
          <w:tcPr>
            <w:tcW w:w="1043" w:type="dxa"/>
            <w:vAlign w:val="center"/>
          </w:tcPr>
          <w:p w:rsidR="00DC7CFA" w:rsidRDefault="00EC19C7">
            <w:pPr>
              <w:spacing w:after="0"/>
              <w:jc w:val="right"/>
            </w:pPr>
            <w:r>
              <w:rPr>
                <w:rFonts w:asciiTheme="minorHAnsi"/>
                <w:sz w:val="17"/>
              </w:rPr>
              <w:t>18,952,103</w:t>
            </w:r>
          </w:p>
        </w:tc>
      </w:tr>
      <w:tr w:rsidR="00DC7CFA">
        <w:trPr>
          <w:jc w:val="center"/>
        </w:trPr>
        <w:tc>
          <w:tcPr>
            <w:tcW w:w="10222" w:type="dxa"/>
            <w:gridSpan w:val="7"/>
            <w:shd w:val="clear" w:color="auto" w:fill="BECFE3"/>
            <w:vAlign w:val="center"/>
          </w:tcPr>
          <w:p w:rsidR="00DC7CFA" w:rsidRDefault="00EC19C7">
            <w:pPr>
              <w:spacing w:after="0"/>
            </w:pPr>
            <w:r>
              <w:rPr>
                <w:rFonts w:asciiTheme="minorHAnsi"/>
                <w:b/>
                <w:sz w:val="15"/>
              </w:rPr>
              <w:t>Housing</w:t>
            </w:r>
          </w:p>
        </w:tc>
      </w:tr>
      <w:tr w:rsidR="00DC7CFA">
        <w:trPr>
          <w:jc w:val="center"/>
        </w:trPr>
        <w:tc>
          <w:tcPr>
            <w:tcW w:w="3964" w:type="dxa"/>
            <w:vAlign w:val="center"/>
          </w:tcPr>
          <w:p w:rsidR="00DC7CFA" w:rsidRDefault="00EC19C7">
            <w:pPr>
              <w:spacing w:after="0"/>
            </w:pPr>
            <w:r>
              <w:rPr>
                <w:rFonts w:asciiTheme="minorHAnsi"/>
                <w:sz w:val="17"/>
              </w:rPr>
              <w:t>Total Housing Units</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1,320</w:t>
            </w:r>
          </w:p>
        </w:tc>
        <w:tc>
          <w:tcPr>
            <w:tcW w:w="1043" w:type="dxa"/>
            <w:vAlign w:val="center"/>
          </w:tcPr>
          <w:p w:rsidR="00DC7CFA" w:rsidRDefault="00EC19C7">
            <w:pPr>
              <w:spacing w:after="0"/>
              <w:jc w:val="right"/>
            </w:pPr>
            <w:r>
              <w:rPr>
                <w:rFonts w:asciiTheme="minorHAnsi"/>
                <w:sz w:val="17"/>
              </w:rPr>
              <w:t>10,305,607</w:t>
            </w:r>
          </w:p>
        </w:tc>
        <w:tc>
          <w:tcPr>
            <w:tcW w:w="1043" w:type="dxa"/>
            <w:vAlign w:val="center"/>
          </w:tcPr>
          <w:p w:rsidR="00DC7CFA" w:rsidRDefault="00EC19C7">
            <w:pPr>
              <w:spacing w:after="0"/>
              <w:jc w:val="right"/>
            </w:pPr>
            <w:r>
              <w:rPr>
                <w:rFonts w:asciiTheme="minorHAnsi"/>
                <w:sz w:val="17"/>
              </w:rPr>
              <w:t>133,351,840</w:t>
            </w:r>
          </w:p>
        </w:tc>
      </w:tr>
      <w:tr w:rsidR="00DC7CFA">
        <w:trPr>
          <w:jc w:val="center"/>
        </w:trPr>
        <w:tc>
          <w:tcPr>
            <w:tcW w:w="3964" w:type="dxa"/>
            <w:vAlign w:val="center"/>
          </w:tcPr>
          <w:p w:rsidR="00DC7CFA" w:rsidRDefault="00EC19C7">
            <w:pPr>
              <w:spacing w:after="0"/>
            </w:pPr>
            <w:r>
              <w:rPr>
                <w:rFonts w:asciiTheme="minorHAnsi"/>
                <w:sz w:val="17"/>
              </w:rPr>
              <w:t>Median House Value (of owner-occupied units)</w:t>
            </w:r>
            <w:r>
              <w:rPr>
                <w:rFonts w:asciiTheme="minorHAnsi"/>
                <w:sz w:val="17"/>
                <w:vertAlign w:val="superscript"/>
              </w:rPr>
              <w:t>2</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w:t>
            </w:r>
          </w:p>
        </w:tc>
        <w:tc>
          <w:tcPr>
            <w:tcW w:w="1043" w:type="dxa"/>
            <w:vAlign w:val="center"/>
          </w:tcPr>
          <w:p w:rsidR="00DC7CFA" w:rsidRDefault="00EC19C7">
            <w:pPr>
              <w:spacing w:after="0"/>
              <w:jc w:val="right"/>
            </w:pPr>
            <w:r>
              <w:rPr>
                <w:rFonts w:asciiTheme="minorHAnsi"/>
                <w:sz w:val="17"/>
              </w:rPr>
              <w:t>$75,800</w:t>
            </w:r>
          </w:p>
        </w:tc>
        <w:tc>
          <w:tcPr>
            <w:tcW w:w="1043" w:type="dxa"/>
            <w:vAlign w:val="center"/>
          </w:tcPr>
          <w:p w:rsidR="00DC7CFA" w:rsidRDefault="00EC19C7">
            <w:pPr>
              <w:spacing w:after="0"/>
              <w:jc w:val="right"/>
            </w:pPr>
            <w:r>
              <w:rPr>
                <w:rFonts w:asciiTheme="minorHAnsi"/>
                <w:sz w:val="17"/>
              </w:rPr>
              <w:t>$136,000</w:t>
            </w:r>
          </w:p>
        </w:tc>
        <w:tc>
          <w:tcPr>
            <w:tcW w:w="1043" w:type="dxa"/>
            <w:vAlign w:val="center"/>
          </w:tcPr>
          <w:p w:rsidR="00DC7CFA" w:rsidRDefault="00EC19C7">
            <w:pPr>
              <w:spacing w:after="0"/>
              <w:jc w:val="right"/>
            </w:pPr>
            <w:r>
              <w:rPr>
                <w:rFonts w:asciiTheme="minorHAnsi"/>
                <w:sz w:val="17"/>
              </w:rPr>
              <w:t>$178,600</w:t>
            </w:r>
          </w:p>
        </w:tc>
      </w:tr>
      <w:tr w:rsidR="00DC7CFA">
        <w:trPr>
          <w:jc w:val="center"/>
        </w:trPr>
        <w:tc>
          <w:tcPr>
            <w:tcW w:w="3964" w:type="dxa"/>
            <w:vAlign w:val="center"/>
          </w:tcPr>
          <w:p w:rsidR="00DC7CFA" w:rsidRDefault="00EC19C7">
            <w:pPr>
              <w:spacing w:after="0"/>
            </w:pPr>
            <w:r>
              <w:rPr>
                <w:rFonts w:asciiTheme="minorHAnsi"/>
                <w:sz w:val="17"/>
              </w:rPr>
              <w:t>Homeowner Vacancy</w:t>
            </w:r>
          </w:p>
        </w:tc>
        <w:tc>
          <w:tcPr>
            <w:tcW w:w="1043" w:type="dxa"/>
            <w:vAlign w:val="center"/>
          </w:tcPr>
          <w:p w:rsidR="00DC7CFA" w:rsidRDefault="00EC19C7">
            <w:pPr>
              <w:spacing w:after="0"/>
              <w:jc w:val="right"/>
            </w:pPr>
            <w:r>
              <w:rPr>
                <w:rFonts w:asciiTheme="minorHAnsi"/>
                <w:sz w:val="17"/>
              </w:rPr>
              <w:t>4.5%</w:t>
            </w:r>
          </w:p>
        </w:tc>
        <w:tc>
          <w:tcPr>
            <w:tcW w:w="1043" w:type="dxa"/>
            <w:vAlign w:val="center"/>
          </w:tcPr>
          <w:p w:rsidR="00DC7CFA" w:rsidRDefault="00EC19C7">
            <w:pPr>
              <w:spacing w:after="0"/>
              <w:jc w:val="right"/>
            </w:pPr>
            <w:r>
              <w:rPr>
                <w:rFonts w:asciiTheme="minorHAnsi"/>
                <w:sz w:val="17"/>
              </w:rPr>
              <w:t>1.7%</w:t>
            </w:r>
          </w:p>
        </w:tc>
        <w:tc>
          <w:tcPr>
            <w:tcW w:w="1043" w:type="dxa"/>
            <w:vAlign w:val="center"/>
          </w:tcPr>
          <w:p w:rsidR="00DC7CFA" w:rsidRDefault="00EC19C7">
            <w:pPr>
              <w:spacing w:after="0"/>
              <w:jc w:val="right"/>
            </w:pPr>
            <w:r>
              <w:rPr>
                <w:rFonts w:asciiTheme="minorHAnsi"/>
                <w:sz w:val="17"/>
              </w:rPr>
              <w:t>1.9%</w:t>
            </w:r>
          </w:p>
        </w:tc>
        <w:tc>
          <w:tcPr>
            <w:tcW w:w="1043" w:type="dxa"/>
            <w:vAlign w:val="center"/>
          </w:tcPr>
          <w:p w:rsidR="00DC7CFA" w:rsidRDefault="00EC19C7">
            <w:pPr>
              <w:spacing w:after="0"/>
              <w:jc w:val="right"/>
            </w:pPr>
            <w:r>
              <w:rPr>
                <w:rFonts w:asciiTheme="minorHAnsi"/>
                <w:sz w:val="17"/>
              </w:rPr>
              <w:t>32</w:t>
            </w:r>
          </w:p>
        </w:tc>
        <w:tc>
          <w:tcPr>
            <w:tcW w:w="1043" w:type="dxa"/>
            <w:vAlign w:val="center"/>
          </w:tcPr>
          <w:p w:rsidR="00DC7CFA" w:rsidRDefault="00EC19C7">
            <w:pPr>
              <w:spacing w:after="0"/>
              <w:jc w:val="right"/>
            </w:pPr>
            <w:r>
              <w:rPr>
                <w:rFonts w:asciiTheme="minorHAnsi"/>
                <w:sz w:val="17"/>
              </w:rPr>
              <w:t>101,302</w:t>
            </w:r>
          </w:p>
        </w:tc>
        <w:tc>
          <w:tcPr>
            <w:tcW w:w="1043" w:type="dxa"/>
            <w:vAlign w:val="center"/>
          </w:tcPr>
          <w:p w:rsidR="00DC7CFA" w:rsidRDefault="00EC19C7">
            <w:pPr>
              <w:spacing w:after="0"/>
              <w:jc w:val="right"/>
            </w:pPr>
            <w:r>
              <w:rPr>
                <w:rFonts w:asciiTheme="minorHAnsi"/>
                <w:sz w:val="17"/>
              </w:rPr>
              <w:t>1,492,691</w:t>
            </w:r>
          </w:p>
        </w:tc>
      </w:tr>
      <w:tr w:rsidR="00DC7CFA">
        <w:trPr>
          <w:jc w:val="center"/>
        </w:trPr>
        <w:tc>
          <w:tcPr>
            <w:tcW w:w="3964" w:type="dxa"/>
            <w:vAlign w:val="center"/>
          </w:tcPr>
          <w:p w:rsidR="00DC7CFA" w:rsidRDefault="00EC19C7">
            <w:pPr>
              <w:spacing w:after="0"/>
            </w:pPr>
            <w:r>
              <w:rPr>
                <w:rFonts w:asciiTheme="minorHAnsi"/>
                <w:sz w:val="17"/>
              </w:rPr>
              <w:t>Rental Vacancy</w:t>
            </w:r>
          </w:p>
        </w:tc>
        <w:tc>
          <w:tcPr>
            <w:tcW w:w="1043" w:type="dxa"/>
            <w:vAlign w:val="center"/>
          </w:tcPr>
          <w:p w:rsidR="00DC7CFA" w:rsidRDefault="00EC19C7">
            <w:pPr>
              <w:spacing w:after="0"/>
              <w:jc w:val="right"/>
            </w:pPr>
            <w:r>
              <w:rPr>
                <w:rFonts w:asciiTheme="minorHAnsi"/>
                <w:sz w:val="17"/>
              </w:rPr>
              <w:t>17.9%</w:t>
            </w:r>
          </w:p>
        </w:tc>
        <w:tc>
          <w:tcPr>
            <w:tcW w:w="1043" w:type="dxa"/>
            <w:vAlign w:val="center"/>
          </w:tcPr>
          <w:p w:rsidR="00DC7CFA" w:rsidRDefault="00EC19C7">
            <w:pPr>
              <w:spacing w:after="0"/>
              <w:jc w:val="right"/>
            </w:pPr>
            <w:r>
              <w:rPr>
                <w:rFonts w:asciiTheme="minorHAnsi"/>
                <w:sz w:val="17"/>
              </w:rPr>
              <w:t>7.8%</w:t>
            </w:r>
          </w:p>
        </w:tc>
        <w:tc>
          <w:tcPr>
            <w:tcW w:w="1043" w:type="dxa"/>
            <w:vAlign w:val="center"/>
          </w:tcPr>
          <w:p w:rsidR="00DC7CFA" w:rsidRDefault="00EC19C7">
            <w:pPr>
              <w:spacing w:after="0"/>
              <w:jc w:val="right"/>
            </w:pPr>
            <w:r>
              <w:rPr>
                <w:rFonts w:asciiTheme="minorHAnsi"/>
                <w:sz w:val="17"/>
              </w:rPr>
              <w:t>6.4%</w:t>
            </w:r>
          </w:p>
        </w:tc>
        <w:tc>
          <w:tcPr>
            <w:tcW w:w="1043" w:type="dxa"/>
            <w:vAlign w:val="center"/>
          </w:tcPr>
          <w:p w:rsidR="00DC7CFA" w:rsidRDefault="00EC19C7">
            <w:pPr>
              <w:spacing w:after="0"/>
              <w:jc w:val="right"/>
            </w:pPr>
            <w:r>
              <w:rPr>
                <w:rFonts w:asciiTheme="minorHAnsi"/>
                <w:sz w:val="17"/>
              </w:rPr>
              <w:t>100</w:t>
            </w:r>
          </w:p>
        </w:tc>
        <w:tc>
          <w:tcPr>
            <w:tcW w:w="1043" w:type="dxa"/>
            <w:vAlign w:val="center"/>
          </w:tcPr>
          <w:p w:rsidR="00DC7CFA" w:rsidRDefault="00EC19C7">
            <w:pPr>
              <w:spacing w:after="0"/>
              <w:jc w:val="right"/>
            </w:pPr>
            <w:r>
              <w:rPr>
                <w:rFonts w:asciiTheme="minorHAnsi"/>
                <w:sz w:val="17"/>
              </w:rPr>
              <w:t>298,444</w:t>
            </w:r>
          </w:p>
        </w:tc>
        <w:tc>
          <w:tcPr>
            <w:tcW w:w="1043" w:type="dxa"/>
            <w:vAlign w:val="center"/>
          </w:tcPr>
          <w:p w:rsidR="00DC7CFA" w:rsidRDefault="00EC19C7">
            <w:pPr>
              <w:spacing w:after="0"/>
              <w:jc w:val="right"/>
            </w:pPr>
            <w:r>
              <w:rPr>
                <w:rFonts w:asciiTheme="minorHAnsi"/>
                <w:sz w:val="17"/>
              </w:rPr>
              <w:t>2,949,366</w:t>
            </w:r>
          </w:p>
        </w:tc>
      </w:tr>
      <w:tr w:rsidR="00DC7CFA">
        <w:trPr>
          <w:jc w:val="center"/>
        </w:trPr>
        <w:tc>
          <w:tcPr>
            <w:tcW w:w="3964" w:type="dxa"/>
            <w:vAlign w:val="center"/>
          </w:tcPr>
          <w:p w:rsidR="00DC7CFA" w:rsidRDefault="00EC19C7">
            <w:pPr>
              <w:spacing w:after="0"/>
            </w:pPr>
            <w:r>
              <w:rPr>
                <w:rFonts w:asciiTheme="minorHAnsi"/>
                <w:sz w:val="17"/>
              </w:rPr>
              <w:t>Renter-Occupied Housing Units (% of Occupied Units)</w:t>
            </w:r>
          </w:p>
        </w:tc>
        <w:tc>
          <w:tcPr>
            <w:tcW w:w="1043" w:type="dxa"/>
            <w:vAlign w:val="center"/>
          </w:tcPr>
          <w:p w:rsidR="00DC7CFA" w:rsidRDefault="00EC19C7">
            <w:pPr>
              <w:spacing w:after="0"/>
              <w:jc w:val="right"/>
            </w:pPr>
            <w:r>
              <w:rPr>
                <w:rFonts w:asciiTheme="minorHAnsi"/>
                <w:sz w:val="17"/>
              </w:rPr>
              <w:t>40.5%</w:t>
            </w:r>
          </w:p>
        </w:tc>
        <w:tc>
          <w:tcPr>
            <w:tcW w:w="1043" w:type="dxa"/>
            <w:vAlign w:val="center"/>
          </w:tcPr>
          <w:p w:rsidR="00DC7CFA" w:rsidRDefault="00EC19C7">
            <w:pPr>
              <w:spacing w:after="0"/>
              <w:jc w:val="right"/>
            </w:pPr>
            <w:r>
              <w:rPr>
                <w:rFonts w:asciiTheme="minorHAnsi"/>
                <w:sz w:val="17"/>
              </w:rPr>
              <w:t>37.8%</w:t>
            </w:r>
          </w:p>
        </w:tc>
        <w:tc>
          <w:tcPr>
            <w:tcW w:w="1043" w:type="dxa"/>
            <w:vAlign w:val="center"/>
          </w:tcPr>
          <w:p w:rsidR="00DC7CFA" w:rsidRDefault="00EC19C7">
            <w:pPr>
              <w:spacing w:after="0"/>
              <w:jc w:val="right"/>
            </w:pPr>
            <w:r>
              <w:rPr>
                <w:rFonts w:asciiTheme="minorHAnsi"/>
                <w:sz w:val="17"/>
              </w:rPr>
              <w:t>36.1%</w:t>
            </w:r>
          </w:p>
        </w:tc>
        <w:tc>
          <w:tcPr>
            <w:tcW w:w="1043" w:type="dxa"/>
            <w:vAlign w:val="center"/>
          </w:tcPr>
          <w:p w:rsidR="00DC7CFA" w:rsidRDefault="00EC19C7">
            <w:pPr>
              <w:spacing w:after="0"/>
              <w:jc w:val="right"/>
            </w:pPr>
            <w:r>
              <w:rPr>
                <w:rFonts w:asciiTheme="minorHAnsi"/>
                <w:sz w:val="17"/>
              </w:rPr>
              <w:t>460</w:t>
            </w:r>
          </w:p>
        </w:tc>
        <w:tc>
          <w:tcPr>
            <w:tcW w:w="1043" w:type="dxa"/>
            <w:vAlign w:val="center"/>
          </w:tcPr>
          <w:p w:rsidR="00DC7CFA" w:rsidRDefault="00EC19C7">
            <w:pPr>
              <w:spacing w:after="0"/>
              <w:jc w:val="right"/>
            </w:pPr>
            <w:r>
              <w:rPr>
                <w:rFonts w:asciiTheme="minorHAnsi"/>
                <w:sz w:val="17"/>
              </w:rPr>
              <w:t>3,455,426</w:t>
            </w:r>
          </w:p>
        </w:tc>
        <w:tc>
          <w:tcPr>
            <w:tcW w:w="1043" w:type="dxa"/>
            <w:vAlign w:val="center"/>
          </w:tcPr>
          <w:p w:rsidR="00DC7CFA" w:rsidRDefault="00EC19C7">
            <w:pPr>
              <w:spacing w:after="0"/>
              <w:jc w:val="right"/>
            </w:pPr>
            <w:r>
              <w:rPr>
                <w:rFonts w:asciiTheme="minorHAnsi"/>
                <w:sz w:val="17"/>
              </w:rPr>
              <w:t>42,214,214</w:t>
            </w:r>
          </w:p>
        </w:tc>
      </w:tr>
      <w:tr w:rsidR="00DC7CFA">
        <w:trPr>
          <w:jc w:val="center"/>
        </w:trPr>
        <w:tc>
          <w:tcPr>
            <w:tcW w:w="3964" w:type="dxa"/>
            <w:vAlign w:val="center"/>
          </w:tcPr>
          <w:p w:rsidR="00DC7CFA" w:rsidRDefault="00EC19C7">
            <w:pPr>
              <w:spacing w:after="0"/>
            </w:pPr>
            <w:r>
              <w:rPr>
                <w:rFonts w:asciiTheme="minorHAnsi"/>
                <w:sz w:val="17"/>
              </w:rPr>
              <w:t>Occupied Housing Units with No Vehicle Available (% of Occupied Units)</w:t>
            </w:r>
          </w:p>
        </w:tc>
        <w:tc>
          <w:tcPr>
            <w:tcW w:w="1043" w:type="dxa"/>
            <w:vAlign w:val="center"/>
          </w:tcPr>
          <w:p w:rsidR="00DC7CFA" w:rsidRDefault="00EC19C7">
            <w:pPr>
              <w:spacing w:after="0"/>
              <w:jc w:val="right"/>
            </w:pPr>
            <w:r>
              <w:rPr>
                <w:rFonts w:asciiTheme="minorHAnsi"/>
                <w:sz w:val="17"/>
              </w:rPr>
              <w:t>14.2%</w:t>
            </w:r>
          </w:p>
        </w:tc>
        <w:tc>
          <w:tcPr>
            <w:tcW w:w="1043" w:type="dxa"/>
            <w:vAlign w:val="center"/>
          </w:tcPr>
          <w:p w:rsidR="00DC7CFA" w:rsidRDefault="00EC19C7">
            <w:pPr>
              <w:spacing w:after="0"/>
              <w:jc w:val="right"/>
            </w:pPr>
            <w:r>
              <w:rPr>
                <w:rFonts w:asciiTheme="minorHAnsi"/>
                <w:sz w:val="17"/>
              </w:rPr>
              <w:t>5.8%</w:t>
            </w:r>
          </w:p>
        </w:tc>
        <w:tc>
          <w:tcPr>
            <w:tcW w:w="1043" w:type="dxa"/>
            <w:vAlign w:val="center"/>
          </w:tcPr>
          <w:p w:rsidR="00DC7CFA" w:rsidRDefault="00EC19C7">
            <w:pPr>
              <w:spacing w:after="0"/>
              <w:jc w:val="right"/>
            </w:pPr>
            <w:r>
              <w:rPr>
                <w:rFonts w:asciiTheme="minorHAnsi"/>
                <w:sz w:val="17"/>
              </w:rPr>
              <w:t>9.1%</w:t>
            </w:r>
          </w:p>
        </w:tc>
        <w:tc>
          <w:tcPr>
            <w:tcW w:w="1043" w:type="dxa"/>
            <w:vAlign w:val="center"/>
          </w:tcPr>
          <w:p w:rsidR="00DC7CFA" w:rsidRDefault="00EC19C7">
            <w:pPr>
              <w:spacing w:after="0"/>
              <w:jc w:val="right"/>
            </w:pPr>
            <w:r>
              <w:rPr>
                <w:rFonts w:asciiTheme="minorHAnsi"/>
                <w:sz w:val="17"/>
              </w:rPr>
              <w:t>162</w:t>
            </w:r>
          </w:p>
        </w:tc>
        <w:tc>
          <w:tcPr>
            <w:tcW w:w="1043" w:type="dxa"/>
            <w:vAlign w:val="center"/>
          </w:tcPr>
          <w:p w:rsidR="00DC7CFA" w:rsidRDefault="00EC19C7">
            <w:pPr>
              <w:spacing w:after="0"/>
              <w:jc w:val="right"/>
            </w:pPr>
            <w:r>
              <w:rPr>
                <w:rFonts w:asciiTheme="minorHAnsi"/>
                <w:sz w:val="17"/>
              </w:rPr>
              <w:t>530,789</w:t>
            </w:r>
          </w:p>
        </w:tc>
        <w:tc>
          <w:tcPr>
            <w:tcW w:w="1043" w:type="dxa"/>
            <w:vAlign w:val="center"/>
          </w:tcPr>
          <w:p w:rsidR="00DC7CFA" w:rsidRDefault="00EC19C7">
            <w:pPr>
              <w:spacing w:after="0"/>
              <w:jc w:val="right"/>
            </w:pPr>
            <w:r>
              <w:rPr>
                <w:rFonts w:asciiTheme="minorHAnsi"/>
                <w:sz w:val="17"/>
              </w:rPr>
              <w:t>10,628,474</w:t>
            </w:r>
          </w:p>
        </w:tc>
      </w:tr>
      <w:tr w:rsidR="00DC7CFA">
        <w:trPr>
          <w:jc w:val="center"/>
        </w:trPr>
        <w:tc>
          <w:tcPr>
            <w:tcW w:w="10222" w:type="dxa"/>
            <w:gridSpan w:val="7"/>
            <w:shd w:val="clear" w:color="auto" w:fill="BECFE3"/>
            <w:vAlign w:val="center"/>
          </w:tcPr>
          <w:p w:rsidR="00DC7CFA" w:rsidRDefault="00EC19C7">
            <w:pPr>
              <w:spacing w:after="0"/>
            </w:pPr>
            <w:r>
              <w:rPr>
                <w:rFonts w:asciiTheme="minorHAnsi"/>
                <w:b/>
                <w:sz w:val="15"/>
              </w:rPr>
              <w:t>Social</w:t>
            </w:r>
          </w:p>
        </w:tc>
      </w:tr>
      <w:tr w:rsidR="00DC7CFA">
        <w:trPr>
          <w:jc w:val="center"/>
        </w:trPr>
        <w:tc>
          <w:tcPr>
            <w:tcW w:w="3964" w:type="dxa"/>
            <w:vAlign w:val="center"/>
          </w:tcPr>
          <w:p w:rsidR="00DC7CFA" w:rsidRDefault="00EC19C7">
            <w:pPr>
              <w:spacing w:after="0"/>
            </w:pPr>
            <w:r>
              <w:rPr>
                <w:rFonts w:asciiTheme="minorHAnsi"/>
                <w:sz w:val="17"/>
              </w:rPr>
              <w:t>Enrolled in Grade 12 (% of total population)</w:t>
            </w:r>
          </w:p>
        </w:tc>
        <w:tc>
          <w:tcPr>
            <w:tcW w:w="1043" w:type="dxa"/>
            <w:vAlign w:val="center"/>
          </w:tcPr>
          <w:p w:rsidR="00DC7CFA" w:rsidRDefault="00EC19C7">
            <w:pPr>
              <w:spacing w:after="0"/>
              <w:jc w:val="right"/>
            </w:pPr>
            <w:r>
              <w:rPr>
                <w:rFonts w:asciiTheme="minorHAnsi"/>
                <w:sz w:val="17"/>
              </w:rPr>
              <w:t>2.2%</w:t>
            </w:r>
          </w:p>
        </w:tc>
        <w:tc>
          <w:tcPr>
            <w:tcW w:w="1043" w:type="dxa"/>
            <w:vAlign w:val="center"/>
          </w:tcPr>
          <w:p w:rsidR="00DC7CFA" w:rsidRDefault="00EC19C7">
            <w:pPr>
              <w:spacing w:after="0"/>
              <w:jc w:val="right"/>
            </w:pPr>
            <w:r>
              <w:rPr>
                <w:rFonts w:asciiTheme="minorHAnsi"/>
                <w:sz w:val="17"/>
              </w:rPr>
              <w:t>1.5%</w:t>
            </w:r>
          </w:p>
        </w:tc>
        <w:tc>
          <w:tcPr>
            <w:tcW w:w="1043" w:type="dxa"/>
            <w:vAlign w:val="center"/>
          </w:tcPr>
          <w:p w:rsidR="00DC7CFA" w:rsidRDefault="00EC19C7">
            <w:pPr>
              <w:spacing w:after="0"/>
              <w:jc w:val="right"/>
            </w:pPr>
            <w:r>
              <w:rPr>
                <w:rFonts w:asciiTheme="minorHAnsi"/>
                <w:sz w:val="17"/>
              </w:rPr>
              <w:t>1.4%</w:t>
            </w:r>
          </w:p>
        </w:tc>
        <w:tc>
          <w:tcPr>
            <w:tcW w:w="1043" w:type="dxa"/>
            <w:vAlign w:val="center"/>
          </w:tcPr>
          <w:p w:rsidR="00DC7CFA" w:rsidRDefault="00EC19C7">
            <w:pPr>
              <w:spacing w:after="0"/>
              <w:jc w:val="right"/>
            </w:pPr>
            <w:r>
              <w:rPr>
                <w:rFonts w:asciiTheme="minorHAnsi"/>
                <w:sz w:val="17"/>
              </w:rPr>
              <w:t>79</w:t>
            </w:r>
          </w:p>
        </w:tc>
        <w:tc>
          <w:tcPr>
            <w:tcW w:w="1043" w:type="dxa"/>
            <w:vAlign w:val="center"/>
          </w:tcPr>
          <w:p w:rsidR="00DC7CFA" w:rsidRDefault="00EC19C7">
            <w:pPr>
              <w:spacing w:after="0"/>
              <w:jc w:val="right"/>
            </w:pPr>
            <w:r>
              <w:rPr>
                <w:rFonts w:asciiTheme="minorHAnsi"/>
                <w:sz w:val="17"/>
              </w:rPr>
              <w:t>388,995</w:t>
            </w:r>
          </w:p>
        </w:tc>
        <w:tc>
          <w:tcPr>
            <w:tcW w:w="1043" w:type="dxa"/>
            <w:vAlign w:val="center"/>
          </w:tcPr>
          <w:p w:rsidR="00DC7CFA" w:rsidRDefault="00EC19C7">
            <w:pPr>
              <w:spacing w:after="0"/>
              <w:jc w:val="right"/>
            </w:pPr>
            <w:r>
              <w:rPr>
                <w:rFonts w:asciiTheme="minorHAnsi"/>
                <w:sz w:val="17"/>
              </w:rPr>
              <w:t>4,451,334</w:t>
            </w:r>
          </w:p>
        </w:tc>
      </w:tr>
      <w:tr w:rsidR="00DC7CFA">
        <w:trPr>
          <w:jc w:val="center"/>
        </w:trPr>
        <w:tc>
          <w:tcPr>
            <w:tcW w:w="3964" w:type="dxa"/>
            <w:vAlign w:val="center"/>
          </w:tcPr>
          <w:p w:rsidR="00DC7CFA" w:rsidRDefault="00EC19C7">
            <w:pPr>
              <w:spacing w:after="0"/>
            </w:pPr>
            <w:r>
              <w:rPr>
                <w:rFonts w:asciiTheme="minorHAnsi"/>
                <w:sz w:val="17"/>
              </w:rPr>
              <w:t>Disconnected Youth</w:t>
            </w:r>
            <w:r>
              <w:rPr>
                <w:rFonts w:asciiTheme="minorHAnsi"/>
                <w:sz w:val="17"/>
                <w:vertAlign w:val="superscript"/>
              </w:rPr>
              <w:t>5</w:t>
            </w:r>
          </w:p>
        </w:tc>
        <w:tc>
          <w:tcPr>
            <w:tcW w:w="1043" w:type="dxa"/>
            <w:vAlign w:val="center"/>
          </w:tcPr>
          <w:p w:rsidR="00DC7CFA" w:rsidRDefault="00EC19C7">
            <w:pPr>
              <w:spacing w:after="0"/>
              <w:jc w:val="right"/>
            </w:pPr>
            <w:r>
              <w:rPr>
                <w:rFonts w:asciiTheme="minorHAnsi"/>
                <w:sz w:val="17"/>
              </w:rPr>
              <w:t>9.2%</w:t>
            </w:r>
          </w:p>
        </w:tc>
        <w:tc>
          <w:tcPr>
            <w:tcW w:w="1043" w:type="dxa"/>
            <w:vAlign w:val="center"/>
          </w:tcPr>
          <w:p w:rsidR="00DC7CFA" w:rsidRDefault="00EC19C7">
            <w:pPr>
              <w:spacing w:after="0"/>
              <w:jc w:val="right"/>
            </w:pPr>
            <w:r>
              <w:rPr>
                <w:rFonts w:asciiTheme="minorHAnsi"/>
                <w:sz w:val="17"/>
              </w:rPr>
              <w:t>3.4%</w:t>
            </w:r>
          </w:p>
        </w:tc>
        <w:tc>
          <w:tcPr>
            <w:tcW w:w="1043" w:type="dxa"/>
            <w:vAlign w:val="center"/>
          </w:tcPr>
          <w:p w:rsidR="00DC7CFA" w:rsidRDefault="00EC19C7">
            <w:pPr>
              <w:spacing w:after="0"/>
              <w:jc w:val="right"/>
            </w:pPr>
            <w:r>
              <w:rPr>
                <w:rFonts w:asciiTheme="minorHAnsi"/>
                <w:sz w:val="17"/>
              </w:rPr>
              <w:t>3.0%</w:t>
            </w:r>
          </w:p>
        </w:tc>
        <w:tc>
          <w:tcPr>
            <w:tcW w:w="1043" w:type="dxa"/>
            <w:vAlign w:val="center"/>
          </w:tcPr>
          <w:p w:rsidR="00DC7CFA" w:rsidRDefault="00EC19C7">
            <w:pPr>
              <w:spacing w:after="0"/>
              <w:jc w:val="right"/>
            </w:pPr>
            <w:r>
              <w:rPr>
                <w:rFonts w:asciiTheme="minorHAnsi"/>
                <w:sz w:val="17"/>
              </w:rPr>
              <w:t>26</w:t>
            </w:r>
          </w:p>
        </w:tc>
        <w:tc>
          <w:tcPr>
            <w:tcW w:w="1043" w:type="dxa"/>
            <w:vAlign w:val="center"/>
          </w:tcPr>
          <w:p w:rsidR="00DC7CFA" w:rsidRDefault="00EC19C7">
            <w:pPr>
              <w:spacing w:after="0"/>
              <w:jc w:val="right"/>
            </w:pPr>
            <w:r>
              <w:rPr>
                <w:rFonts w:asciiTheme="minorHAnsi"/>
                <w:sz w:val="17"/>
              </w:rPr>
              <w:t>51,037</w:t>
            </w:r>
          </w:p>
        </w:tc>
        <w:tc>
          <w:tcPr>
            <w:tcW w:w="1043" w:type="dxa"/>
            <w:vAlign w:val="center"/>
          </w:tcPr>
          <w:p w:rsidR="00DC7CFA" w:rsidRDefault="00EC19C7">
            <w:pPr>
              <w:spacing w:after="0"/>
              <w:jc w:val="right"/>
            </w:pPr>
            <w:r>
              <w:rPr>
                <w:rFonts w:asciiTheme="minorHAnsi"/>
                <w:sz w:val="17"/>
              </w:rPr>
              <w:t>518,859</w:t>
            </w:r>
          </w:p>
        </w:tc>
      </w:tr>
      <w:tr w:rsidR="00DC7CFA">
        <w:trPr>
          <w:jc w:val="center"/>
        </w:trPr>
        <w:tc>
          <w:tcPr>
            <w:tcW w:w="3964" w:type="dxa"/>
            <w:vAlign w:val="center"/>
          </w:tcPr>
          <w:p w:rsidR="00DC7CFA" w:rsidRDefault="00EC19C7">
            <w:pPr>
              <w:spacing w:after="0"/>
            </w:pPr>
            <w:r>
              <w:rPr>
                <w:rFonts w:asciiTheme="minorHAnsi"/>
                <w:sz w:val="17"/>
              </w:rPr>
              <w:t>Children in Single Parent Families (% of all children)</w:t>
            </w:r>
          </w:p>
        </w:tc>
        <w:tc>
          <w:tcPr>
            <w:tcW w:w="1043" w:type="dxa"/>
            <w:vAlign w:val="center"/>
          </w:tcPr>
          <w:p w:rsidR="00DC7CFA" w:rsidRDefault="00EC19C7">
            <w:pPr>
              <w:spacing w:after="0"/>
              <w:jc w:val="right"/>
            </w:pPr>
            <w:r>
              <w:rPr>
                <w:rFonts w:asciiTheme="minorHAnsi"/>
                <w:sz w:val="17"/>
              </w:rPr>
              <w:t>50.7%</w:t>
            </w:r>
          </w:p>
        </w:tc>
        <w:tc>
          <w:tcPr>
            <w:tcW w:w="1043" w:type="dxa"/>
            <w:vAlign w:val="center"/>
          </w:tcPr>
          <w:p w:rsidR="00DC7CFA" w:rsidRDefault="00EC19C7">
            <w:pPr>
              <w:spacing w:after="0"/>
              <w:jc w:val="right"/>
            </w:pPr>
            <w:r>
              <w:rPr>
                <w:rFonts w:asciiTheme="minorHAnsi"/>
                <w:sz w:val="17"/>
              </w:rPr>
              <w:t>35.3%</w:t>
            </w:r>
          </w:p>
        </w:tc>
        <w:tc>
          <w:tcPr>
            <w:tcW w:w="1043" w:type="dxa"/>
            <w:vAlign w:val="center"/>
          </w:tcPr>
          <w:p w:rsidR="00DC7CFA" w:rsidRDefault="00EC19C7">
            <w:pPr>
              <w:spacing w:after="0"/>
              <w:jc w:val="right"/>
            </w:pPr>
            <w:r>
              <w:rPr>
                <w:rFonts w:asciiTheme="minorHAnsi"/>
                <w:sz w:val="17"/>
              </w:rPr>
              <w:t>34.8%</w:t>
            </w:r>
          </w:p>
        </w:tc>
        <w:tc>
          <w:tcPr>
            <w:tcW w:w="1043" w:type="dxa"/>
            <w:vAlign w:val="center"/>
          </w:tcPr>
          <w:p w:rsidR="00DC7CFA" w:rsidRDefault="00EC19C7">
            <w:pPr>
              <w:spacing w:after="0"/>
              <w:jc w:val="right"/>
            </w:pPr>
            <w:r>
              <w:rPr>
                <w:rFonts w:asciiTheme="minorHAnsi"/>
                <w:sz w:val="17"/>
              </w:rPr>
              <w:t>496</w:t>
            </w:r>
          </w:p>
        </w:tc>
        <w:tc>
          <w:tcPr>
            <w:tcW w:w="1043" w:type="dxa"/>
            <w:vAlign w:val="center"/>
          </w:tcPr>
          <w:p w:rsidR="00DC7CFA" w:rsidRDefault="00EC19C7">
            <w:pPr>
              <w:spacing w:after="0"/>
              <w:jc w:val="right"/>
            </w:pPr>
            <w:r>
              <w:rPr>
                <w:rFonts w:asciiTheme="minorHAnsi"/>
                <w:sz w:val="17"/>
              </w:rPr>
              <w:t>2,371,156</w:t>
            </w:r>
          </w:p>
        </w:tc>
        <w:tc>
          <w:tcPr>
            <w:tcW w:w="1043" w:type="dxa"/>
            <w:vAlign w:val="center"/>
          </w:tcPr>
          <w:p w:rsidR="00DC7CFA" w:rsidRDefault="00EC19C7">
            <w:pPr>
              <w:spacing w:after="0"/>
              <w:jc w:val="right"/>
            </w:pPr>
            <w:r>
              <w:rPr>
                <w:rFonts w:asciiTheme="minorHAnsi"/>
                <w:sz w:val="17"/>
              </w:rPr>
              <w:t>24,408,909</w:t>
            </w:r>
          </w:p>
        </w:tc>
      </w:tr>
      <w:tr w:rsidR="00DC7CFA">
        <w:trPr>
          <w:jc w:val="center"/>
        </w:trPr>
        <w:tc>
          <w:tcPr>
            <w:tcW w:w="3964" w:type="dxa"/>
            <w:vAlign w:val="center"/>
          </w:tcPr>
          <w:p w:rsidR="00DC7CFA" w:rsidRDefault="00EC19C7">
            <w:pPr>
              <w:spacing w:after="0"/>
            </w:pPr>
            <w:r>
              <w:rPr>
                <w:rFonts w:asciiTheme="minorHAnsi"/>
                <w:sz w:val="17"/>
              </w:rPr>
              <w:t>With a Disability, Age 18-64</w:t>
            </w:r>
          </w:p>
        </w:tc>
        <w:tc>
          <w:tcPr>
            <w:tcW w:w="1043" w:type="dxa"/>
            <w:vAlign w:val="center"/>
          </w:tcPr>
          <w:p w:rsidR="00DC7CFA" w:rsidRDefault="00EC19C7">
            <w:pPr>
              <w:spacing w:after="0"/>
              <w:jc w:val="right"/>
            </w:pPr>
            <w:r>
              <w:rPr>
                <w:rFonts w:asciiTheme="minorHAnsi"/>
                <w:sz w:val="17"/>
              </w:rPr>
              <w:t>15.0%</w:t>
            </w:r>
          </w:p>
        </w:tc>
        <w:tc>
          <w:tcPr>
            <w:tcW w:w="1043" w:type="dxa"/>
            <w:vAlign w:val="center"/>
          </w:tcPr>
          <w:p w:rsidR="00DC7CFA" w:rsidRDefault="00EC19C7">
            <w:pPr>
              <w:spacing w:after="0"/>
              <w:jc w:val="right"/>
            </w:pPr>
            <w:r>
              <w:rPr>
                <w:rFonts w:asciiTheme="minorHAnsi"/>
                <w:sz w:val="17"/>
              </w:rPr>
              <w:t>9.9%</w:t>
            </w:r>
          </w:p>
        </w:tc>
        <w:tc>
          <w:tcPr>
            <w:tcW w:w="1043" w:type="dxa"/>
            <w:vAlign w:val="center"/>
          </w:tcPr>
          <w:p w:rsidR="00DC7CFA" w:rsidRDefault="00EC19C7">
            <w:pPr>
              <w:spacing w:after="0"/>
              <w:jc w:val="right"/>
            </w:pPr>
            <w:r>
              <w:rPr>
                <w:rFonts w:asciiTheme="minorHAnsi"/>
                <w:sz w:val="17"/>
              </w:rPr>
              <w:t>10.3%</w:t>
            </w:r>
          </w:p>
        </w:tc>
        <w:tc>
          <w:tcPr>
            <w:tcW w:w="1043" w:type="dxa"/>
            <w:vAlign w:val="center"/>
          </w:tcPr>
          <w:p w:rsidR="00DC7CFA" w:rsidRDefault="00EC19C7">
            <w:pPr>
              <w:spacing w:after="0"/>
              <w:jc w:val="right"/>
            </w:pPr>
            <w:r>
              <w:rPr>
                <w:rFonts w:asciiTheme="minorHAnsi"/>
                <w:sz w:val="17"/>
              </w:rPr>
              <w:t>272</w:t>
            </w:r>
          </w:p>
        </w:tc>
        <w:tc>
          <w:tcPr>
            <w:tcW w:w="1043" w:type="dxa"/>
            <w:vAlign w:val="center"/>
          </w:tcPr>
          <w:p w:rsidR="00DC7CFA" w:rsidRDefault="00EC19C7">
            <w:pPr>
              <w:spacing w:after="0"/>
              <w:jc w:val="right"/>
            </w:pPr>
            <w:r>
              <w:rPr>
                <w:rFonts w:asciiTheme="minorHAnsi"/>
                <w:sz w:val="17"/>
              </w:rPr>
              <w:t>1,596,252</w:t>
            </w:r>
          </w:p>
        </w:tc>
        <w:tc>
          <w:tcPr>
            <w:tcW w:w="1043" w:type="dxa"/>
            <w:vAlign w:val="center"/>
          </w:tcPr>
          <w:p w:rsidR="00DC7CFA" w:rsidRDefault="00EC19C7">
            <w:pPr>
              <w:spacing w:after="0"/>
              <w:jc w:val="right"/>
            </w:pPr>
            <w:r>
              <w:rPr>
                <w:rFonts w:asciiTheme="minorHAnsi"/>
                <w:sz w:val="17"/>
              </w:rPr>
              <w:t>19,985,588</w:t>
            </w:r>
          </w:p>
        </w:tc>
      </w:tr>
      <w:tr w:rsidR="00DC7CFA">
        <w:trPr>
          <w:jc w:val="center"/>
        </w:trPr>
        <w:tc>
          <w:tcPr>
            <w:tcW w:w="3964" w:type="dxa"/>
            <w:vAlign w:val="center"/>
          </w:tcPr>
          <w:p w:rsidR="00DC7CFA" w:rsidRDefault="00EC19C7">
            <w:pPr>
              <w:spacing w:after="0"/>
            </w:pPr>
            <w:r>
              <w:rPr>
                <w:rFonts w:asciiTheme="minorHAnsi"/>
                <w:sz w:val="17"/>
              </w:rPr>
              <w:t>With a Disability, Age 18-64, Labor Force Participation Rate and Size</w:t>
            </w:r>
          </w:p>
        </w:tc>
        <w:tc>
          <w:tcPr>
            <w:tcW w:w="1043" w:type="dxa"/>
            <w:vAlign w:val="center"/>
          </w:tcPr>
          <w:p w:rsidR="00DC7CFA" w:rsidRDefault="00EC19C7">
            <w:pPr>
              <w:spacing w:after="0"/>
              <w:jc w:val="right"/>
            </w:pPr>
            <w:r>
              <w:rPr>
                <w:rFonts w:asciiTheme="minorHAnsi"/>
                <w:sz w:val="17"/>
              </w:rPr>
              <w:t>34.2%</w:t>
            </w:r>
          </w:p>
        </w:tc>
        <w:tc>
          <w:tcPr>
            <w:tcW w:w="1043" w:type="dxa"/>
            <w:vAlign w:val="center"/>
          </w:tcPr>
          <w:p w:rsidR="00DC7CFA" w:rsidRDefault="00EC19C7">
            <w:pPr>
              <w:spacing w:after="0"/>
              <w:jc w:val="right"/>
            </w:pPr>
            <w:r>
              <w:rPr>
                <w:rFonts w:asciiTheme="minorHAnsi"/>
                <w:sz w:val="17"/>
              </w:rPr>
              <w:t>44.1%</w:t>
            </w:r>
          </w:p>
        </w:tc>
        <w:tc>
          <w:tcPr>
            <w:tcW w:w="1043" w:type="dxa"/>
            <w:vAlign w:val="center"/>
          </w:tcPr>
          <w:p w:rsidR="00DC7CFA" w:rsidRDefault="00EC19C7">
            <w:pPr>
              <w:spacing w:after="0"/>
              <w:jc w:val="right"/>
            </w:pPr>
            <w:r>
              <w:rPr>
                <w:rFonts w:asciiTheme="minorHAnsi"/>
                <w:sz w:val="17"/>
              </w:rPr>
              <w:t>41.0%</w:t>
            </w:r>
          </w:p>
        </w:tc>
        <w:tc>
          <w:tcPr>
            <w:tcW w:w="1043" w:type="dxa"/>
            <w:vAlign w:val="center"/>
          </w:tcPr>
          <w:p w:rsidR="00DC7CFA" w:rsidRDefault="00EC19C7">
            <w:pPr>
              <w:spacing w:after="0"/>
              <w:jc w:val="right"/>
            </w:pPr>
            <w:r>
              <w:rPr>
                <w:rFonts w:asciiTheme="minorHAnsi"/>
                <w:sz w:val="17"/>
              </w:rPr>
              <w:t>93</w:t>
            </w:r>
          </w:p>
        </w:tc>
        <w:tc>
          <w:tcPr>
            <w:tcW w:w="1043" w:type="dxa"/>
            <w:vAlign w:val="center"/>
          </w:tcPr>
          <w:p w:rsidR="00DC7CFA" w:rsidRDefault="00EC19C7">
            <w:pPr>
              <w:spacing w:after="0"/>
              <w:jc w:val="right"/>
            </w:pPr>
            <w:r>
              <w:rPr>
                <w:rFonts w:asciiTheme="minorHAnsi"/>
                <w:sz w:val="17"/>
              </w:rPr>
              <w:t>703,313</w:t>
            </w:r>
          </w:p>
        </w:tc>
        <w:tc>
          <w:tcPr>
            <w:tcW w:w="1043" w:type="dxa"/>
            <w:vAlign w:val="center"/>
          </w:tcPr>
          <w:p w:rsidR="00DC7CFA" w:rsidRDefault="00EC19C7">
            <w:pPr>
              <w:spacing w:after="0"/>
              <w:jc w:val="right"/>
            </w:pPr>
            <w:r>
              <w:rPr>
                <w:rFonts w:asciiTheme="minorHAnsi"/>
                <w:sz w:val="17"/>
              </w:rPr>
              <w:t>8,185,456</w:t>
            </w:r>
          </w:p>
        </w:tc>
      </w:tr>
      <w:tr w:rsidR="00DC7CFA">
        <w:trPr>
          <w:jc w:val="center"/>
        </w:trPr>
        <w:tc>
          <w:tcPr>
            <w:tcW w:w="3964" w:type="dxa"/>
            <w:vAlign w:val="center"/>
          </w:tcPr>
          <w:p w:rsidR="00DC7CFA" w:rsidRDefault="00EC19C7">
            <w:pPr>
              <w:spacing w:after="0"/>
            </w:pPr>
            <w:r>
              <w:rPr>
                <w:rFonts w:asciiTheme="minorHAnsi"/>
                <w:sz w:val="17"/>
              </w:rPr>
              <w:t>Foreign Born</w:t>
            </w:r>
          </w:p>
        </w:tc>
        <w:tc>
          <w:tcPr>
            <w:tcW w:w="1043" w:type="dxa"/>
            <w:vAlign w:val="center"/>
          </w:tcPr>
          <w:p w:rsidR="00DC7CFA" w:rsidRDefault="00EC19C7">
            <w:pPr>
              <w:spacing w:after="0"/>
              <w:jc w:val="right"/>
            </w:pPr>
            <w:r>
              <w:rPr>
                <w:rFonts w:asciiTheme="minorHAnsi"/>
                <w:sz w:val="17"/>
              </w:rPr>
              <w:t>3.7%</w:t>
            </w:r>
          </w:p>
        </w:tc>
        <w:tc>
          <w:tcPr>
            <w:tcW w:w="1043" w:type="dxa"/>
            <w:vAlign w:val="center"/>
          </w:tcPr>
          <w:p w:rsidR="00DC7CFA" w:rsidRDefault="00EC19C7">
            <w:pPr>
              <w:spacing w:after="0"/>
              <w:jc w:val="right"/>
            </w:pPr>
            <w:r>
              <w:rPr>
                <w:rFonts w:asciiTheme="minorHAnsi"/>
                <w:sz w:val="17"/>
              </w:rPr>
              <w:t>16.6%</w:t>
            </w:r>
          </w:p>
        </w:tc>
        <w:tc>
          <w:tcPr>
            <w:tcW w:w="1043" w:type="dxa"/>
            <w:vAlign w:val="center"/>
          </w:tcPr>
          <w:p w:rsidR="00DC7CFA" w:rsidRDefault="00EC19C7">
            <w:pPr>
              <w:spacing w:after="0"/>
              <w:jc w:val="right"/>
            </w:pPr>
            <w:r>
              <w:rPr>
                <w:rFonts w:asciiTheme="minorHAnsi"/>
                <w:sz w:val="17"/>
              </w:rPr>
              <w:t>13.2%</w:t>
            </w:r>
          </w:p>
        </w:tc>
        <w:tc>
          <w:tcPr>
            <w:tcW w:w="1043" w:type="dxa"/>
            <w:vAlign w:val="center"/>
          </w:tcPr>
          <w:p w:rsidR="00DC7CFA" w:rsidRDefault="00EC19C7">
            <w:pPr>
              <w:spacing w:after="0"/>
              <w:jc w:val="right"/>
            </w:pPr>
            <w:r>
              <w:rPr>
                <w:rFonts w:asciiTheme="minorHAnsi"/>
                <w:sz w:val="17"/>
              </w:rPr>
              <w:t>129</w:t>
            </w:r>
          </w:p>
        </w:tc>
        <w:tc>
          <w:tcPr>
            <w:tcW w:w="1043" w:type="dxa"/>
            <w:vAlign w:val="center"/>
          </w:tcPr>
          <w:p w:rsidR="00DC7CFA" w:rsidRDefault="00EC19C7">
            <w:pPr>
              <w:spacing w:after="0"/>
              <w:jc w:val="right"/>
            </w:pPr>
            <w:r>
              <w:rPr>
                <w:rFonts w:asciiTheme="minorHAnsi"/>
                <w:sz w:val="17"/>
              </w:rPr>
              <w:t>4,399,080</w:t>
            </w:r>
          </w:p>
        </w:tc>
        <w:tc>
          <w:tcPr>
            <w:tcW w:w="1043" w:type="dxa"/>
            <w:vAlign w:val="center"/>
          </w:tcPr>
          <w:p w:rsidR="00DC7CFA" w:rsidRDefault="00EC19C7">
            <w:pPr>
              <w:spacing w:after="0"/>
              <w:jc w:val="right"/>
            </w:pPr>
            <w:r>
              <w:rPr>
                <w:rFonts w:asciiTheme="minorHAnsi"/>
                <w:sz w:val="17"/>
              </w:rPr>
              <w:t>41,717,420</w:t>
            </w:r>
          </w:p>
        </w:tc>
      </w:tr>
      <w:tr w:rsidR="00DC7CFA">
        <w:trPr>
          <w:jc w:val="center"/>
        </w:trPr>
        <w:tc>
          <w:tcPr>
            <w:tcW w:w="3964" w:type="dxa"/>
            <w:vAlign w:val="center"/>
          </w:tcPr>
          <w:p w:rsidR="00DC7CFA" w:rsidRDefault="00EC19C7">
            <w:pPr>
              <w:spacing w:after="0"/>
            </w:pPr>
            <w:r>
              <w:rPr>
                <w:rFonts w:asciiTheme="minorHAnsi"/>
                <w:sz w:val="17"/>
              </w:rPr>
              <w:t>Speak English Less Than Very Well (population 5 yrs and over)</w:t>
            </w:r>
          </w:p>
        </w:tc>
        <w:tc>
          <w:tcPr>
            <w:tcW w:w="1043" w:type="dxa"/>
            <w:vAlign w:val="center"/>
          </w:tcPr>
          <w:p w:rsidR="00DC7CFA" w:rsidRDefault="00EC19C7">
            <w:pPr>
              <w:spacing w:after="0"/>
              <w:jc w:val="right"/>
            </w:pPr>
            <w:r>
              <w:rPr>
                <w:rFonts w:asciiTheme="minorHAnsi"/>
                <w:sz w:val="17"/>
              </w:rPr>
              <w:t>2.9%</w:t>
            </w:r>
          </w:p>
        </w:tc>
        <w:tc>
          <w:tcPr>
            <w:tcW w:w="1043" w:type="dxa"/>
            <w:vAlign w:val="center"/>
          </w:tcPr>
          <w:p w:rsidR="00DC7CFA" w:rsidRDefault="00EC19C7">
            <w:pPr>
              <w:spacing w:after="0"/>
              <w:jc w:val="right"/>
            </w:pPr>
            <w:r>
              <w:rPr>
                <w:rFonts w:asciiTheme="minorHAnsi"/>
                <w:sz w:val="17"/>
              </w:rPr>
              <w:t>14.2%</w:t>
            </w:r>
          </w:p>
        </w:tc>
        <w:tc>
          <w:tcPr>
            <w:tcW w:w="1043" w:type="dxa"/>
            <w:vAlign w:val="center"/>
          </w:tcPr>
          <w:p w:rsidR="00DC7CFA" w:rsidRDefault="00EC19C7">
            <w:pPr>
              <w:spacing w:after="0"/>
              <w:jc w:val="right"/>
            </w:pPr>
            <w:r>
              <w:rPr>
                <w:rFonts w:asciiTheme="minorHAnsi"/>
                <w:sz w:val="17"/>
              </w:rPr>
              <w:t>8.6%</w:t>
            </w:r>
          </w:p>
        </w:tc>
        <w:tc>
          <w:tcPr>
            <w:tcW w:w="1043" w:type="dxa"/>
            <w:vAlign w:val="center"/>
          </w:tcPr>
          <w:p w:rsidR="00DC7CFA" w:rsidRDefault="00EC19C7">
            <w:pPr>
              <w:spacing w:after="0"/>
              <w:jc w:val="right"/>
            </w:pPr>
            <w:r>
              <w:rPr>
                <w:rFonts w:asciiTheme="minorHAnsi"/>
                <w:sz w:val="17"/>
              </w:rPr>
              <w:t>95</w:t>
            </w:r>
          </w:p>
        </w:tc>
        <w:tc>
          <w:tcPr>
            <w:tcW w:w="1043" w:type="dxa"/>
            <w:vAlign w:val="center"/>
          </w:tcPr>
          <w:p w:rsidR="00DC7CFA" w:rsidRDefault="00EC19C7">
            <w:pPr>
              <w:spacing w:after="0"/>
              <w:jc w:val="right"/>
            </w:pPr>
            <w:r>
              <w:rPr>
                <w:rFonts w:asciiTheme="minorHAnsi"/>
                <w:sz w:val="17"/>
              </w:rPr>
              <w:t>3,486,872</w:t>
            </w:r>
          </w:p>
        </w:tc>
        <w:tc>
          <w:tcPr>
            <w:tcW w:w="1043" w:type="dxa"/>
            <w:vAlign w:val="center"/>
          </w:tcPr>
          <w:p w:rsidR="00DC7CFA" w:rsidRDefault="00EC19C7">
            <w:pPr>
              <w:spacing w:after="0"/>
              <w:jc w:val="right"/>
            </w:pPr>
            <w:r>
              <w:rPr>
                <w:rFonts w:asciiTheme="minorHAnsi"/>
                <w:sz w:val="17"/>
              </w:rPr>
              <w:t>25,410,756</w:t>
            </w:r>
          </w:p>
        </w:tc>
      </w:tr>
    </w:tbl>
    <w:p w:rsidR="00DC7CFA" w:rsidRDefault="00EC19C7">
      <w:pPr>
        <w:spacing w:after="0"/>
      </w:pPr>
      <w:r>
        <w:rPr>
          <w:sz w:val="12"/>
        </w:rPr>
        <w:t xml:space="preserve">Source: </w:t>
      </w:r>
      <w:hyperlink r:id="rId11" w:history="1">
        <w:r>
          <w:rPr>
            <w:rStyle w:val="Hyperlink"/>
            <w:noProof/>
            <w:sz w:val="12"/>
          </w:rPr>
          <w:t>JobsEQ®</w:t>
        </w:r>
      </w:hyperlink>
    </w:p>
    <w:p w:rsidR="00DC7CFA" w:rsidRDefault="00EC19C7">
      <w:pPr>
        <w:spacing w:after="0"/>
      </w:pPr>
      <w:r>
        <w:rPr>
          <w:sz w:val="12"/>
        </w:rPr>
        <w:t>1. ACS 2011-2015, unless noted otherwise</w:t>
      </w:r>
    </w:p>
    <w:p w:rsidR="00DC7CFA" w:rsidRDefault="00EC19C7">
      <w:pPr>
        <w:spacing w:after="0"/>
      </w:pPr>
      <w:r>
        <w:rPr>
          <w:sz w:val="12"/>
        </w:rPr>
        <w:t>2. Median values for certain aggregate regions (such as MSAs) may be estimated as the weighted averages of the median values from the composing counties.</w:t>
      </w:r>
    </w:p>
    <w:p w:rsidR="00DC7CFA" w:rsidRDefault="00EC19C7">
      <w:pPr>
        <w:spacing w:after="0"/>
      </w:pPr>
      <w:r>
        <w:rPr>
          <w:sz w:val="12"/>
        </w:rPr>
        <w:t>3. 2016; Current Population Survey, unionstats.com, and Chmura; county- and zip-level data are best estimates based upon industry-, MSA-, and state-level data</w:t>
      </w:r>
    </w:p>
    <w:p w:rsidR="00DC7CFA" w:rsidRDefault="00EC19C7">
      <w:pPr>
        <w:spacing w:after="0"/>
      </w:pPr>
      <w:r>
        <w:rPr>
          <w:sz w:val="12"/>
        </w:rPr>
        <w:t>4. Census 2010</w:t>
      </w:r>
    </w:p>
    <w:p w:rsidR="00DC7CFA" w:rsidRDefault="00EC19C7">
      <w:pPr>
        <w:spacing w:after="0"/>
      </w:pPr>
      <w:r>
        <w:rPr>
          <w:sz w:val="12"/>
        </w:rPr>
        <w:t>5. Disconnected Youth are 16-19 year olds who are (1) not in school, (2) not high school graduates, and (3) either unemployed or not in the labor force.</w:t>
      </w:r>
    </w:p>
    <w:p w:rsidR="00193E51" w:rsidRPr="0009099D" w:rsidRDefault="00193E51" w:rsidP="00193E51">
      <w:pPr>
        <w:pStyle w:val="Heading1"/>
        <w:pageBreakBefore/>
      </w:pPr>
      <w:bookmarkStart w:id="4" w:name="_Toc371429832"/>
      <w:bookmarkStart w:id="5" w:name="_Toc371508271"/>
      <w:bookmarkStart w:id="6" w:name="_Toc492903271"/>
      <w:r w:rsidRPr="0009099D">
        <w:lastRenderedPageBreak/>
        <w:t>Employment Trends</w:t>
      </w:r>
      <w:bookmarkEnd w:id="4"/>
      <w:bookmarkEnd w:id="5"/>
      <w:bookmarkEnd w:id="6"/>
    </w:p>
    <w:p w:rsidR="004C0C82" w:rsidRPr="0009099D" w:rsidRDefault="00EC19C7" w:rsidP="004C0C82">
      <w:r w:rsidRPr="0009099D">
        <w:t xml:space="preserve">As of </w:t>
      </w:r>
      <w:r>
        <w:t>2017Q2</w:t>
      </w:r>
      <w:r w:rsidRPr="0009099D">
        <w:t xml:space="preserve">, total employment for </w:t>
      </w:r>
      <w:r>
        <w:t>the City of Wills Point, TX</w:t>
      </w:r>
      <w:r w:rsidRPr="0009099D">
        <w:t xml:space="preserve"> was </w:t>
      </w:r>
      <w:r>
        <w:t>1,857</w:t>
      </w:r>
      <w:r w:rsidRPr="0009099D">
        <w:t xml:space="preserve"> (based on a four-quarter moving average). Over the year ending </w:t>
      </w:r>
      <w:r>
        <w:t>2017Q2</w:t>
      </w:r>
      <w:r w:rsidRPr="0009099D">
        <w:t xml:space="preserve">, employment </w:t>
      </w:r>
      <w:r w:rsidRPr="0009099D">
        <w:rPr>
          <w:noProof/>
        </w:rPr>
        <w:t>increased</w:t>
      </w:r>
      <w:r w:rsidRPr="0009099D">
        <w:t xml:space="preserve"> </w:t>
      </w:r>
      <w:r>
        <w:t>1.3%</w:t>
      </w:r>
      <w:r w:rsidRPr="0009099D">
        <w:t xml:space="preserve"> in the region. </w:t>
      </w:r>
    </w:p>
    <w:p w:rsidR="00193E51" w:rsidRPr="0009099D" w:rsidRDefault="00963F3F" w:rsidP="00193E51">
      <w:pPr>
        <w:jc w:val="center"/>
      </w:pPr>
      <w:r w:rsidRPr="0009099D">
        <w:rPr>
          <w:rFonts w:ascii="Verdana" w:hAnsi="Verdana"/>
          <w:noProof/>
          <w:szCs w:val="20"/>
        </w:rPr>
        <w:drawing>
          <wp:inline distT="0" distB="0" distL="0" distR="0" wp14:anchorId="596D5494" wp14:editId="525294E5">
            <wp:extent cx="6400800" cy="2331720"/>
            <wp:effectExtent l="0" t="0" r="0" b="0"/>
            <wp:docPr id="12" name="Picture 12"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12" cstate="print">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rsidR="00634B7F" w:rsidRPr="0009099D" w:rsidRDefault="00EC19C7"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2016Q4</w:t>
      </w:r>
      <w:r w:rsidRPr="0009099D">
        <w:rPr>
          <w:shd w:val="clear" w:color="auto" w:fill="FFFFFF"/>
        </w:rPr>
        <w:t xml:space="preserve"> with preliminary estimates updated to </w:t>
      </w:r>
      <w:r>
        <w:t>2017Q2</w:t>
      </w:r>
      <w:r w:rsidRPr="0009099D">
        <w:rPr>
          <w:shd w:val="clear" w:color="auto" w:fill="FFFFFF"/>
        </w:rPr>
        <w:t>.</w:t>
      </w:r>
      <w:r w:rsidRPr="0009099D">
        <w:t xml:space="preserve"> </w:t>
      </w:r>
    </w:p>
    <w:p w:rsidR="00C3718B" w:rsidRPr="00DD0960" w:rsidRDefault="00EC19C7" w:rsidP="00DD0960">
      <w:pPr>
        <w:pStyle w:val="Heading1"/>
      </w:pPr>
      <w:bookmarkStart w:id="7" w:name="_Toc371507495"/>
      <w:bookmarkStart w:id="8" w:name="_Toc492903272"/>
      <w:r w:rsidRPr="00DD0960">
        <w:t>Wage Trends</w:t>
      </w:r>
      <w:bookmarkEnd w:id="7"/>
      <w:bookmarkEnd w:id="8"/>
    </w:p>
    <w:p w:rsidR="00FE5B52" w:rsidRPr="00816A78" w:rsidRDefault="00EC19C7" w:rsidP="00FE5B52">
      <w:pPr>
        <w:rPr>
          <w:rFonts w:cs="Arial"/>
          <w:szCs w:val="20"/>
        </w:rPr>
      </w:pPr>
      <w:r w:rsidRPr="00AE7A9C">
        <w:rPr>
          <w:rFonts w:cs="Arial"/>
          <w:szCs w:val="20"/>
        </w:rPr>
        <w:t xml:space="preserve">The average worker in </w:t>
      </w:r>
      <w:r w:rsidRPr="00AE7A9C">
        <w:rPr>
          <w:rFonts w:cs="Arial"/>
          <w:noProof/>
          <w:szCs w:val="20"/>
        </w:rPr>
        <w:t>the City of Wills Point, TX</w:t>
      </w:r>
      <w:r w:rsidRPr="00AE7A9C">
        <w:rPr>
          <w:rFonts w:cs="Arial"/>
          <w:szCs w:val="20"/>
        </w:rPr>
        <w:t xml:space="preserve"> earned annual wages of </w:t>
      </w:r>
      <w:r w:rsidRPr="00AE7A9C">
        <w:rPr>
          <w:rFonts w:cs="Arial"/>
          <w:noProof/>
          <w:szCs w:val="20"/>
        </w:rPr>
        <w:t>$32,769</w:t>
      </w:r>
      <w:r w:rsidRPr="00AE7A9C">
        <w:rPr>
          <w:rFonts w:cs="Arial"/>
          <w:szCs w:val="20"/>
        </w:rPr>
        <w:t xml:space="preserve"> as of</w:t>
      </w:r>
      <w:r w:rsidRPr="00816A78">
        <w:rPr>
          <w:rFonts w:cs="Arial"/>
          <w:szCs w:val="20"/>
        </w:rPr>
        <w:t xml:space="preserve"> </w:t>
      </w:r>
      <w:r w:rsidRPr="00816A78">
        <w:rPr>
          <w:rFonts w:cs="Arial"/>
          <w:noProof/>
          <w:szCs w:val="20"/>
        </w:rPr>
        <w:t>2017Q2</w:t>
      </w:r>
      <w:r w:rsidRPr="00816A78">
        <w:rPr>
          <w:rFonts w:cs="Arial"/>
          <w:szCs w:val="20"/>
        </w:rPr>
        <w:t xml:space="preserve">. Average annual wages per worker </w:t>
      </w:r>
      <w:r w:rsidRPr="00816A78">
        <w:rPr>
          <w:rFonts w:cs="Arial"/>
          <w:noProof/>
          <w:szCs w:val="20"/>
        </w:rPr>
        <w:t>increased</w:t>
      </w:r>
      <w:r w:rsidRPr="00816A78">
        <w:rPr>
          <w:rFonts w:cs="Arial"/>
          <w:szCs w:val="20"/>
        </w:rPr>
        <w:t xml:space="preserve"> </w:t>
      </w:r>
      <w:r w:rsidRPr="00816A78">
        <w:rPr>
          <w:rFonts w:cs="Arial"/>
          <w:noProof/>
          <w:szCs w:val="20"/>
        </w:rPr>
        <w:t>0.3%</w:t>
      </w:r>
      <w:r w:rsidRPr="00816A78">
        <w:rPr>
          <w:rFonts w:cs="Arial"/>
          <w:szCs w:val="20"/>
        </w:rPr>
        <w:t xml:space="preserve"> in the region during the preceding four quarters. For comparison purposes, annual average wages were </w:t>
      </w:r>
      <w:r w:rsidRPr="00816A78">
        <w:rPr>
          <w:rFonts w:cs="Arial"/>
          <w:noProof/>
          <w:szCs w:val="20"/>
        </w:rPr>
        <w:t>$53,284</w:t>
      </w:r>
      <w:r w:rsidRPr="00816A78">
        <w:rPr>
          <w:rFonts w:cs="Arial"/>
          <w:szCs w:val="20"/>
        </w:rPr>
        <w:t xml:space="preserve"> in the nation as of </w:t>
      </w:r>
      <w:r w:rsidRPr="00816A78">
        <w:rPr>
          <w:rFonts w:cs="Arial"/>
          <w:noProof/>
          <w:szCs w:val="20"/>
        </w:rPr>
        <w:t>2017Q2</w:t>
      </w:r>
      <w:r w:rsidRPr="00816A78">
        <w:rPr>
          <w:rFonts w:cs="Arial"/>
          <w:szCs w:val="20"/>
        </w:rPr>
        <w:t>.</w:t>
      </w:r>
    </w:p>
    <w:p w:rsidR="00D573EB" w:rsidRPr="00816A78" w:rsidRDefault="00EC19C7" w:rsidP="005C48A3">
      <w:pPr>
        <w:jc w:val="center"/>
      </w:pPr>
      <w:r w:rsidRPr="00816A78">
        <w:rPr>
          <w:rFonts w:ascii="Verdana" w:hAnsi="Verdana"/>
          <w:noProof/>
          <w:szCs w:val="20"/>
        </w:rPr>
        <w:drawing>
          <wp:inline distT="0" distB="0" distL="0" distR="0" wp14:anchorId="15A52263" wp14:editId="7B24EA41">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13" cstate="print">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rsidR="00FE5B52" w:rsidRPr="00920E33" w:rsidRDefault="00EC19C7"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2016Q4</w:t>
      </w:r>
      <w:r w:rsidRPr="00816A78">
        <w:rPr>
          <w:shd w:val="clear" w:color="auto" w:fill="FFFFFF"/>
        </w:rPr>
        <w:t xml:space="preserve"> with preliminary estimates updated to </w:t>
      </w:r>
      <w:r>
        <w:t>2017Q2</w:t>
      </w:r>
      <w:r w:rsidRPr="00816A78">
        <w:rPr>
          <w:shd w:val="clear" w:color="auto" w:fill="FFFFFF"/>
        </w:rPr>
        <w:t>.</w:t>
      </w:r>
    </w:p>
    <w:p w:rsidR="00193E51" w:rsidRPr="005E2C0F" w:rsidRDefault="00193E51" w:rsidP="00193E51">
      <w:pPr>
        <w:pStyle w:val="Heading1"/>
        <w:spacing w:before="0" w:after="0"/>
      </w:pPr>
      <w:bookmarkStart w:id="9" w:name="_Toc371429829"/>
      <w:bookmarkStart w:id="10" w:name="_Toc371508270"/>
      <w:bookmarkStart w:id="11" w:name="_Toc492903273"/>
      <w:r w:rsidRPr="005E2C0F">
        <w:lastRenderedPageBreak/>
        <w:t>Cost of Living Index</w:t>
      </w:r>
      <w:bookmarkEnd w:id="9"/>
      <w:bookmarkEnd w:id="10"/>
      <w:bookmarkEnd w:id="11"/>
    </w:p>
    <w:p w:rsidR="00752670" w:rsidRPr="005E2C0F" w:rsidRDefault="00193E51" w:rsidP="00193E51">
      <w:r w:rsidRPr="005E2C0F">
        <w:t xml:space="preserve">The Cost of Living Index estimates the relative price levels for consumer goods and services. When applied to wages and salaries, the result is a measure of relative purchasing power.  The </w:t>
      </w:r>
      <w:r w:rsidR="006312A2" w:rsidRPr="005E2C0F">
        <w:t>c</w:t>
      </w:r>
      <w:r w:rsidRPr="005E2C0F">
        <w:t xml:space="preserve">ost of </w:t>
      </w:r>
      <w:r w:rsidR="006312A2" w:rsidRPr="005E2C0F">
        <w:t>l</w:t>
      </w:r>
      <w:r w:rsidRPr="005E2C0F">
        <w:t>iving is</w:t>
      </w:r>
      <w:r w:rsidR="00EC19C7" w:rsidRPr="005E2C0F">
        <w:t xml:space="preserve"> </w:t>
      </w:r>
      <w:r w:rsidR="00EC19C7" w:rsidRPr="005E2C0F">
        <w:rPr>
          <w:noProof/>
        </w:rPr>
        <w:t>7.9%</w:t>
      </w:r>
      <w:r w:rsidRPr="005E2C0F">
        <w:t xml:space="preserve"> </w:t>
      </w:r>
      <w:r w:rsidR="00EC19C7" w:rsidRPr="005E2C0F">
        <w:rPr>
          <w:noProof/>
        </w:rPr>
        <w:t>lower</w:t>
      </w:r>
      <w:r w:rsidRPr="005E2C0F">
        <w:t xml:space="preserve"> in </w:t>
      </w:r>
      <w:r w:rsidR="00EC19C7">
        <w:rPr>
          <w:noProof/>
        </w:rPr>
        <w:t>City of Wills Point, TX</w:t>
      </w:r>
      <w:r w:rsidRPr="005E2C0F">
        <w:t xml:space="preserve"> than the U</w:t>
      </w:r>
      <w:r w:rsidR="00EC19C7">
        <w:t>.</w:t>
      </w:r>
      <w:r w:rsidRPr="005E2C0F">
        <w:t>S</w:t>
      </w:r>
      <w:r w:rsidR="00EC19C7">
        <w:t>.</w:t>
      </w:r>
      <w:r w:rsidRPr="005E2C0F">
        <w:t xml:space="preserve"> average.  </w:t>
      </w:r>
    </w:p>
    <w:tbl>
      <w:tblPr>
        <w:tblW w:w="5000" w:type="pct"/>
        <w:jc w:val="center"/>
        <w:tblBorders>
          <w:top w:val="single" w:sz="2" w:space="0" w:color="909090"/>
          <w:left w:val="single" w:sz="2" w:space="0" w:color="909090"/>
          <w:bottom w:val="single" w:sz="2" w:space="0" w:color="909090"/>
          <w:right w:val="single" w:sz="2" w:space="0" w:color="909090"/>
          <w:insideH w:val="single" w:sz="2" w:space="0" w:color="909090"/>
          <w:insideV w:val="single" w:sz="2" w:space="0" w:color="909090"/>
        </w:tblBorders>
        <w:tblLayout w:type="fixed"/>
        <w:tblCellMar>
          <w:top w:w="30" w:type="dxa"/>
          <w:left w:w="50" w:type="dxa"/>
          <w:bottom w:w="30" w:type="dxa"/>
          <w:right w:w="50" w:type="dxa"/>
        </w:tblCellMar>
        <w:tblLook w:val="04A0" w:firstRow="1" w:lastRow="0" w:firstColumn="1" w:lastColumn="0" w:noHBand="0" w:noVBand="1"/>
      </w:tblPr>
      <w:tblGrid>
        <w:gridCol w:w="5233"/>
        <w:gridCol w:w="1745"/>
        <w:gridCol w:w="1745"/>
        <w:gridCol w:w="1745"/>
      </w:tblGrid>
      <w:tr w:rsidR="00840178">
        <w:trPr>
          <w:tblHeader/>
          <w:jc w:val="center"/>
        </w:trPr>
        <w:tc>
          <w:tcPr>
            <w:tcW w:w="10224" w:type="dxa"/>
            <w:gridSpan w:val="4"/>
            <w:vAlign w:val="center"/>
          </w:tcPr>
          <w:p w:rsidR="00840178" w:rsidRDefault="00EC19C7">
            <w:pPr>
              <w:spacing w:after="0"/>
              <w:jc w:val="center"/>
            </w:pPr>
            <w:r>
              <w:rPr>
                <w:rFonts w:asciiTheme="minorHAnsi"/>
                <w:b/>
                <w:sz w:val="18"/>
              </w:rPr>
              <w:t>Cost of Living Information</w:t>
            </w:r>
          </w:p>
        </w:tc>
      </w:tr>
      <w:tr w:rsidR="00840178">
        <w:trPr>
          <w:tblHeader/>
          <w:jc w:val="center"/>
        </w:trPr>
        <w:tc>
          <w:tcPr>
            <w:tcW w:w="5112" w:type="dxa"/>
            <w:vAlign w:val="center"/>
          </w:tcPr>
          <w:p w:rsidR="00840178" w:rsidRDefault="004333C7">
            <w:pPr>
              <w:spacing w:after="0"/>
              <w:jc w:val="center"/>
            </w:pPr>
          </w:p>
        </w:tc>
        <w:tc>
          <w:tcPr>
            <w:tcW w:w="1704" w:type="dxa"/>
            <w:vAlign w:val="center"/>
          </w:tcPr>
          <w:p w:rsidR="00840178" w:rsidRDefault="00EC19C7">
            <w:pPr>
              <w:spacing w:after="0"/>
              <w:jc w:val="center"/>
            </w:pPr>
            <w:r>
              <w:rPr>
                <w:rFonts w:asciiTheme="minorHAnsi"/>
                <w:b/>
                <w:sz w:val="17"/>
              </w:rPr>
              <w:t>Annual Average Salary</w:t>
            </w:r>
          </w:p>
        </w:tc>
        <w:tc>
          <w:tcPr>
            <w:tcW w:w="1704" w:type="dxa"/>
            <w:vAlign w:val="center"/>
          </w:tcPr>
          <w:p w:rsidR="00840178" w:rsidRDefault="00EC19C7">
            <w:pPr>
              <w:spacing w:after="0"/>
              <w:jc w:val="center"/>
            </w:pPr>
            <w:r>
              <w:rPr>
                <w:rFonts w:asciiTheme="minorHAnsi"/>
                <w:b/>
                <w:sz w:val="17"/>
              </w:rPr>
              <w:t>Cost of Living Index (Base US)</w:t>
            </w:r>
          </w:p>
        </w:tc>
        <w:tc>
          <w:tcPr>
            <w:tcW w:w="1704" w:type="dxa"/>
            <w:vAlign w:val="center"/>
          </w:tcPr>
          <w:p w:rsidR="00840178" w:rsidRDefault="00EC19C7">
            <w:pPr>
              <w:spacing w:after="0"/>
              <w:jc w:val="center"/>
            </w:pPr>
            <w:r>
              <w:rPr>
                <w:rFonts w:asciiTheme="minorHAnsi"/>
                <w:b/>
                <w:sz w:val="17"/>
              </w:rPr>
              <w:t>US Purchasing Power</w:t>
            </w:r>
          </w:p>
        </w:tc>
      </w:tr>
      <w:tr w:rsidR="00840178">
        <w:trPr>
          <w:jc w:val="center"/>
        </w:trPr>
        <w:tc>
          <w:tcPr>
            <w:tcW w:w="5112" w:type="dxa"/>
            <w:vAlign w:val="center"/>
          </w:tcPr>
          <w:p w:rsidR="00840178" w:rsidRDefault="00EC19C7">
            <w:pPr>
              <w:spacing w:after="0"/>
            </w:pPr>
            <w:r>
              <w:rPr>
                <w:rFonts w:asciiTheme="minorHAnsi"/>
                <w:sz w:val="17"/>
              </w:rPr>
              <w:t>City of Wills Point, TX</w:t>
            </w:r>
          </w:p>
        </w:tc>
        <w:tc>
          <w:tcPr>
            <w:tcW w:w="1704" w:type="dxa"/>
            <w:vAlign w:val="center"/>
          </w:tcPr>
          <w:p w:rsidR="00840178" w:rsidRDefault="00EC19C7">
            <w:pPr>
              <w:spacing w:after="0"/>
              <w:jc w:val="center"/>
            </w:pPr>
            <w:r>
              <w:rPr>
                <w:rFonts w:asciiTheme="minorHAnsi"/>
                <w:sz w:val="17"/>
              </w:rPr>
              <w:t>$32,769</w:t>
            </w:r>
          </w:p>
        </w:tc>
        <w:tc>
          <w:tcPr>
            <w:tcW w:w="1704" w:type="dxa"/>
            <w:vAlign w:val="center"/>
          </w:tcPr>
          <w:p w:rsidR="00840178" w:rsidRDefault="00EC19C7">
            <w:pPr>
              <w:spacing w:after="0"/>
              <w:jc w:val="center"/>
            </w:pPr>
            <w:r>
              <w:rPr>
                <w:rFonts w:asciiTheme="minorHAnsi"/>
                <w:sz w:val="17"/>
              </w:rPr>
              <w:t>92.1</w:t>
            </w:r>
          </w:p>
        </w:tc>
        <w:tc>
          <w:tcPr>
            <w:tcW w:w="1704" w:type="dxa"/>
            <w:vAlign w:val="center"/>
          </w:tcPr>
          <w:p w:rsidR="00840178" w:rsidRDefault="00EC19C7">
            <w:pPr>
              <w:spacing w:after="0"/>
              <w:jc w:val="center"/>
            </w:pPr>
            <w:r>
              <w:rPr>
                <w:rFonts w:asciiTheme="minorHAnsi"/>
                <w:sz w:val="17"/>
              </w:rPr>
              <w:t>$35,588</w:t>
            </w:r>
          </w:p>
        </w:tc>
      </w:tr>
      <w:tr w:rsidR="00840178">
        <w:trPr>
          <w:jc w:val="center"/>
        </w:trPr>
        <w:tc>
          <w:tcPr>
            <w:tcW w:w="5112" w:type="dxa"/>
            <w:vAlign w:val="center"/>
          </w:tcPr>
          <w:p w:rsidR="00840178" w:rsidRDefault="00EC19C7">
            <w:pPr>
              <w:spacing w:after="0"/>
            </w:pPr>
            <w:r>
              <w:rPr>
                <w:rFonts w:asciiTheme="minorHAnsi"/>
                <w:sz w:val="17"/>
              </w:rPr>
              <w:t>Texas</w:t>
            </w:r>
          </w:p>
        </w:tc>
        <w:tc>
          <w:tcPr>
            <w:tcW w:w="1704" w:type="dxa"/>
            <w:vAlign w:val="center"/>
          </w:tcPr>
          <w:p w:rsidR="00840178" w:rsidRDefault="00EC19C7">
            <w:pPr>
              <w:spacing w:after="0"/>
              <w:jc w:val="center"/>
            </w:pPr>
            <w:r>
              <w:rPr>
                <w:rFonts w:asciiTheme="minorHAnsi"/>
                <w:sz w:val="17"/>
              </w:rPr>
              <w:t>$53,426</w:t>
            </w:r>
          </w:p>
        </w:tc>
        <w:tc>
          <w:tcPr>
            <w:tcW w:w="1704" w:type="dxa"/>
            <w:vAlign w:val="center"/>
          </w:tcPr>
          <w:p w:rsidR="00840178" w:rsidRDefault="00EC19C7">
            <w:pPr>
              <w:spacing w:after="0"/>
              <w:jc w:val="center"/>
            </w:pPr>
            <w:r>
              <w:rPr>
                <w:rFonts w:asciiTheme="minorHAnsi"/>
                <w:sz w:val="17"/>
              </w:rPr>
              <w:t>93.9</w:t>
            </w:r>
          </w:p>
        </w:tc>
        <w:tc>
          <w:tcPr>
            <w:tcW w:w="1704" w:type="dxa"/>
            <w:vAlign w:val="center"/>
          </w:tcPr>
          <w:p w:rsidR="00840178" w:rsidRDefault="00EC19C7">
            <w:pPr>
              <w:spacing w:after="0"/>
              <w:jc w:val="center"/>
            </w:pPr>
            <w:r>
              <w:rPr>
                <w:rFonts w:asciiTheme="minorHAnsi"/>
                <w:sz w:val="17"/>
              </w:rPr>
              <w:t>$56,871</w:t>
            </w:r>
          </w:p>
        </w:tc>
      </w:tr>
      <w:tr w:rsidR="00840178">
        <w:trPr>
          <w:jc w:val="center"/>
        </w:trPr>
        <w:tc>
          <w:tcPr>
            <w:tcW w:w="5112" w:type="dxa"/>
            <w:vAlign w:val="center"/>
          </w:tcPr>
          <w:p w:rsidR="00840178" w:rsidRDefault="00EC19C7">
            <w:pPr>
              <w:spacing w:after="0"/>
            </w:pPr>
            <w:r>
              <w:rPr>
                <w:rFonts w:asciiTheme="minorHAnsi"/>
                <w:sz w:val="17"/>
              </w:rPr>
              <w:t>USA</w:t>
            </w:r>
          </w:p>
        </w:tc>
        <w:tc>
          <w:tcPr>
            <w:tcW w:w="1704" w:type="dxa"/>
            <w:vAlign w:val="center"/>
          </w:tcPr>
          <w:p w:rsidR="00840178" w:rsidRDefault="00EC19C7">
            <w:pPr>
              <w:spacing w:after="0"/>
              <w:jc w:val="center"/>
            </w:pPr>
            <w:r>
              <w:rPr>
                <w:rFonts w:asciiTheme="minorHAnsi"/>
                <w:sz w:val="17"/>
              </w:rPr>
              <w:t>$53,284</w:t>
            </w:r>
          </w:p>
        </w:tc>
        <w:tc>
          <w:tcPr>
            <w:tcW w:w="1704" w:type="dxa"/>
            <w:vAlign w:val="center"/>
          </w:tcPr>
          <w:p w:rsidR="00840178" w:rsidRDefault="00EC19C7">
            <w:pPr>
              <w:spacing w:after="0"/>
              <w:jc w:val="center"/>
            </w:pPr>
            <w:r>
              <w:rPr>
                <w:rFonts w:asciiTheme="minorHAnsi"/>
                <w:sz w:val="17"/>
              </w:rPr>
              <w:t>100.0</w:t>
            </w:r>
          </w:p>
        </w:tc>
        <w:tc>
          <w:tcPr>
            <w:tcW w:w="1704" w:type="dxa"/>
            <w:vAlign w:val="center"/>
          </w:tcPr>
          <w:p w:rsidR="00840178" w:rsidRDefault="00EC19C7">
            <w:pPr>
              <w:spacing w:after="0"/>
              <w:jc w:val="center"/>
            </w:pPr>
            <w:r>
              <w:rPr>
                <w:rFonts w:asciiTheme="minorHAnsi"/>
                <w:sz w:val="17"/>
              </w:rPr>
              <w:t>$53,284</w:t>
            </w:r>
          </w:p>
        </w:tc>
      </w:tr>
    </w:tbl>
    <w:p w:rsidR="00840178" w:rsidRDefault="00EC19C7">
      <w:pPr>
        <w:spacing w:after="0"/>
      </w:pPr>
      <w:r>
        <w:rPr>
          <w:sz w:val="12"/>
        </w:rPr>
        <w:t xml:space="preserve">Source: </w:t>
      </w:r>
      <w:hyperlink r:id="rId14" w:history="1">
        <w:r>
          <w:rPr>
            <w:rStyle w:val="Hyperlink"/>
            <w:noProof/>
            <w:sz w:val="12"/>
          </w:rPr>
          <w:t>JobsEQ®</w:t>
        </w:r>
      </w:hyperlink>
    </w:p>
    <w:p w:rsidR="00840178" w:rsidRDefault="00EC19C7">
      <w:pPr>
        <w:spacing w:after="0"/>
      </w:pPr>
      <w:r>
        <w:rPr>
          <w:sz w:val="12"/>
        </w:rPr>
        <w:t>Data as of 2017Q2</w:t>
      </w:r>
    </w:p>
    <w:p w:rsidR="00840178" w:rsidRDefault="00EC19C7">
      <w:pPr>
        <w:spacing w:after="0"/>
      </w:pPr>
      <w:r>
        <w:rPr>
          <w:sz w:val="12"/>
        </w:rPr>
        <w:t>Cost of Living per C2ER, data as of 2017q1, imputed by Chmura where necessary.</w:t>
      </w:r>
    </w:p>
    <w:p w:rsidR="00193E51" w:rsidRPr="00A64151" w:rsidRDefault="00193E51" w:rsidP="00193E51">
      <w:pPr>
        <w:pStyle w:val="Heading1"/>
        <w:pageBreakBefore/>
      </w:pPr>
      <w:bookmarkStart w:id="12" w:name="_Toc371429834"/>
      <w:bookmarkStart w:id="13" w:name="_Toc371508273"/>
      <w:bookmarkStart w:id="14" w:name="_Toc492903274"/>
      <w:r w:rsidRPr="00A64151">
        <w:t>Industry Snapshot</w:t>
      </w:r>
      <w:bookmarkEnd w:id="12"/>
      <w:bookmarkEnd w:id="13"/>
      <w:bookmarkEnd w:id="14"/>
    </w:p>
    <w:p w:rsidR="000D3323" w:rsidRPr="00A64151" w:rsidRDefault="00EC19C7" w:rsidP="00A64151">
      <w:r w:rsidRPr="00A64151">
        <w:t xml:space="preserve">The largest sector in </w:t>
      </w:r>
      <w:r>
        <w:t>the City of Wills Point, TX</w:t>
      </w:r>
      <w:r w:rsidRPr="00A64151">
        <w:t xml:space="preserve"> is </w:t>
      </w:r>
      <w:r>
        <w:t>Educational Services</w:t>
      </w:r>
      <w:r w:rsidRPr="00A64151">
        <w:t xml:space="preserve">, employing </w:t>
      </w:r>
      <w:r>
        <w:t>419</w:t>
      </w:r>
      <w:r w:rsidRPr="00A64151">
        <w:t xml:space="preserve"> workers. The next-largest sectors in the region are </w:t>
      </w:r>
      <w:r>
        <w:t>Manufacturing</w:t>
      </w:r>
      <w:r w:rsidRPr="00A64151">
        <w:t xml:space="preserve"> (</w:t>
      </w:r>
      <w:r>
        <w:t>232</w:t>
      </w:r>
      <w:r w:rsidRPr="00A64151">
        <w:t xml:space="preserve"> workers) and </w:t>
      </w:r>
      <w:r>
        <w:t>Retail Trade</w:t>
      </w:r>
      <w:r w:rsidRPr="00A64151">
        <w:t xml:space="preserve"> (</w:t>
      </w:r>
      <w:r>
        <w:t>203</w:t>
      </w:r>
      <w:r w:rsidRPr="00A64151">
        <w:t xml:space="preserve">). High location quotients (LQs) indicate sectors in which a region has high concentrations of employment compared to the national average. The sectors with the largest LQs in the region are </w:t>
      </w:r>
      <w:r>
        <w:t>Educational Services</w:t>
      </w:r>
      <w:r w:rsidRPr="00A64151">
        <w:t xml:space="preserve"> (LQ = </w:t>
      </w:r>
      <w:r>
        <w:t>2.74</w:t>
      </w:r>
      <w:r w:rsidRPr="00A64151">
        <w:t xml:space="preserve">), </w:t>
      </w:r>
      <w:r>
        <w:t>Agriculture, Forestry, Fishing and Hunting</w:t>
      </w:r>
      <w:r w:rsidRPr="00A64151">
        <w:t xml:space="preserve"> (</w:t>
      </w:r>
      <w:r>
        <w:t>2.20</w:t>
      </w:r>
      <w:r w:rsidRPr="00A64151">
        <w:t xml:space="preserve">), and </w:t>
      </w:r>
      <w:r>
        <w:t>Utilities</w:t>
      </w:r>
      <w:r w:rsidRPr="00A64151">
        <w:t xml:space="preserve"> (</w:t>
      </w:r>
      <w:r>
        <w:t>1.60</w:t>
      </w:r>
      <w:r w:rsidRPr="00A64151">
        <w:t>).</w:t>
      </w:r>
    </w:p>
    <w:p w:rsidR="000D3323" w:rsidRPr="00A64151" w:rsidRDefault="00EC19C7" w:rsidP="00823096">
      <w:pPr>
        <w:jc w:val="center"/>
      </w:pPr>
      <w:r w:rsidRPr="00A64151">
        <w:rPr>
          <w:noProof/>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15" cstate="print">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rsidR="00D914A6" w:rsidRPr="00A64151" w:rsidRDefault="00EC19C7"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2016Q4</w:t>
      </w:r>
      <w:r w:rsidRPr="00A64151">
        <w:rPr>
          <w:sz w:val="12"/>
          <w:shd w:val="clear" w:color="auto" w:fill="FFFFFF"/>
        </w:rPr>
        <w:t xml:space="preserve"> with preliminary estimates updated to </w:t>
      </w:r>
      <w:r w:rsidRPr="00A64151">
        <w:rPr>
          <w:noProof/>
          <w:sz w:val="12"/>
          <w:shd w:val="clear" w:color="auto" w:fill="FFFFFF"/>
        </w:rPr>
        <w:t>2017Q2</w:t>
      </w:r>
      <w:r w:rsidRPr="00A64151">
        <w:rPr>
          <w:sz w:val="12"/>
          <w:shd w:val="clear" w:color="auto" w:fill="FFFFFF"/>
        </w:rPr>
        <w:t xml:space="preserve">. </w:t>
      </w:r>
    </w:p>
    <w:p w:rsidR="000D3323" w:rsidRPr="00A64151" w:rsidRDefault="00EC19C7" w:rsidP="00A64151">
      <w:r w:rsidRPr="00A64151">
        <w:t xml:space="preserve">Sectors in </w:t>
      </w:r>
      <w:r>
        <w:t>the City of Wills Point, TX</w:t>
      </w:r>
      <w:r w:rsidRPr="00A64151">
        <w:t xml:space="preserve"> with the highest average wages per worker are </w:t>
      </w:r>
      <w:r>
        <w:t>Management of Companies and Enterprises</w:t>
      </w:r>
      <w:r w:rsidRPr="00A64151">
        <w:t xml:space="preserve"> (</w:t>
      </w:r>
      <w:r>
        <w:t>$69,996</w:t>
      </w:r>
      <w:r w:rsidRPr="00A64151">
        <w:t xml:space="preserve">), </w:t>
      </w:r>
      <w:r>
        <w:t>Transportation and Warehousing</w:t>
      </w:r>
      <w:r w:rsidRPr="00A64151">
        <w:t xml:space="preserve"> (</w:t>
      </w:r>
      <w:r>
        <w:t>$68,180</w:t>
      </w:r>
      <w:r w:rsidRPr="00A64151">
        <w:t xml:space="preserve">), and </w:t>
      </w:r>
      <w:r>
        <w:t>Professional, Scientific, and Technical Services</w:t>
      </w:r>
      <w:r w:rsidRPr="00A64151">
        <w:t xml:space="preserve"> (</w:t>
      </w:r>
      <w:r>
        <w:t>$55,818</w:t>
      </w:r>
      <w:r w:rsidRPr="00A64151">
        <w:t xml:space="preserve">). Regional sectors with the best job growth (or most moderate job losses) over the last </w:t>
      </w:r>
      <w:r>
        <w:t>5 years</w:t>
      </w:r>
      <w:r w:rsidRPr="00A64151">
        <w:t xml:space="preserve"> are </w:t>
      </w:r>
      <w:r>
        <w:t>Manufacturing</w:t>
      </w:r>
      <w:r w:rsidRPr="00A64151">
        <w:t xml:space="preserve"> (</w:t>
      </w:r>
      <w:r>
        <w:t>+110</w:t>
      </w:r>
      <w:r w:rsidRPr="00A64151">
        <w:t xml:space="preserve"> jobs), </w:t>
      </w:r>
      <w:r>
        <w:t>Retail Trade</w:t>
      </w:r>
      <w:r w:rsidRPr="00A64151">
        <w:t xml:space="preserve"> (</w:t>
      </w:r>
      <w:r>
        <w:t>+67</w:t>
      </w:r>
      <w:r w:rsidRPr="00A64151">
        <w:t xml:space="preserve">), and </w:t>
      </w:r>
      <w:r>
        <w:t>Educational Services</w:t>
      </w:r>
      <w:r w:rsidRPr="00A64151">
        <w:t xml:space="preserve"> (</w:t>
      </w:r>
      <w:r>
        <w:t>+57</w:t>
      </w:r>
      <w:r w:rsidRPr="00A64151">
        <w:t>).</w:t>
      </w:r>
    </w:p>
    <w:p w:rsidR="00D37079" w:rsidRDefault="00EC19C7" w:rsidP="00D37079">
      <w:r w:rsidRPr="00A64151">
        <w:t xml:space="preserve">Over the next </w:t>
      </w:r>
      <w:r>
        <w:t>10 years</w:t>
      </w:r>
      <w:r w:rsidRPr="00A64151">
        <w:t xml:space="preserve">, employment in </w:t>
      </w:r>
      <w:r>
        <w:t>the City of Wills Point, TX</w:t>
      </w:r>
      <w:r w:rsidRPr="00A64151">
        <w:t xml:space="preserve"> is projected to </w:t>
      </w:r>
      <w:r>
        <w:t>expand</w:t>
      </w:r>
      <w:r w:rsidRPr="00A64151">
        <w:t xml:space="preserve"> by </w:t>
      </w:r>
      <w:r w:rsidRPr="00A64151">
        <w:rPr>
          <w:noProof/>
        </w:rPr>
        <w:t>120</w:t>
      </w:r>
      <w:r w:rsidRPr="00A64151">
        <w:t xml:space="preserve"> jobs. The fastest growing sector in the region is expected to be </w:t>
      </w:r>
      <w:r>
        <w:t>Health Care and Social Assistance</w:t>
      </w:r>
      <w:r w:rsidRPr="00A64151">
        <w:rPr>
          <w:color w:val="A6A6A6" w:themeColor="background1" w:themeShade="A6"/>
        </w:rPr>
        <w:t xml:space="preserve"> </w:t>
      </w:r>
      <w:r w:rsidRPr="00A64151">
        <w:t xml:space="preserve">with a </w:t>
      </w:r>
      <w:r>
        <w:t>+2.3%</w:t>
      </w:r>
      <w:r w:rsidRPr="00A64151">
        <w:t xml:space="preserve"> year-over-year rate of growth. </w:t>
      </w:r>
      <w:r w:rsidRPr="0081292C">
        <w:t>The strongest forecast by number of jobs over this period is expected for</w:t>
      </w:r>
      <w:r>
        <w:rPr>
          <w:rFonts w:ascii="Calibri" w:hAnsi="Calibri"/>
          <w:color w:val="1F497D"/>
          <w:sz w:val="22"/>
          <w:szCs w:val="22"/>
        </w:rPr>
        <w:t xml:space="preserve"> </w:t>
      </w:r>
      <w:r>
        <w:t>Health Care and Social Assistance</w:t>
      </w:r>
      <w:r w:rsidRPr="00A64151">
        <w:t xml:space="preserve"> (</w:t>
      </w:r>
      <w:r>
        <w:t>+40</w:t>
      </w:r>
      <w:r w:rsidRPr="00A64151">
        <w:t xml:space="preserve"> jobs), </w:t>
      </w:r>
      <w:r>
        <w:t>Construction</w:t>
      </w:r>
      <w:r w:rsidRPr="00A64151">
        <w:t xml:space="preserve"> (</w:t>
      </w:r>
      <w:r>
        <w:t>+24</w:t>
      </w:r>
      <w:r w:rsidRPr="00A64151">
        <w:t xml:space="preserve">), and </w:t>
      </w:r>
      <w:r>
        <w:t>Retail Trade</w:t>
      </w:r>
      <w:r w:rsidRPr="00A64151">
        <w:t xml:space="preserve"> (</w:t>
      </w:r>
      <w:r>
        <w:t>+16</w:t>
      </w:r>
      <w:r w:rsidRPr="00A64151">
        <w:t>).</w:t>
      </w:r>
      <w:r>
        <w:br w:type="page"/>
      </w:r>
    </w:p>
    <w:tbl>
      <w:tblPr>
        <w:tblW w:w="5000" w:type="pct"/>
        <w:jc w:val="center"/>
        <w:tblBorders>
          <w:top w:val="single" w:sz="2" w:space="0" w:color="909090"/>
          <w:left w:val="single" w:sz="2" w:space="0" w:color="909090"/>
          <w:bottom w:val="single" w:sz="2" w:space="0" w:color="909090"/>
          <w:right w:val="single" w:sz="2" w:space="0" w:color="909090"/>
          <w:insideH w:val="single" w:sz="2" w:space="0" w:color="909090"/>
          <w:insideV w:val="single" w:sz="2" w:space="0" w:color="909090"/>
        </w:tblBorders>
        <w:tblLayout w:type="fixed"/>
        <w:tblCellMar>
          <w:top w:w="30" w:type="dxa"/>
          <w:left w:w="50" w:type="dxa"/>
          <w:bottom w:w="30" w:type="dxa"/>
          <w:right w:w="50" w:type="dxa"/>
        </w:tblCellMar>
        <w:tblLook w:val="04A0" w:firstRow="1" w:lastRow="0" w:firstColumn="1" w:lastColumn="0" w:noHBand="0" w:noVBand="1"/>
      </w:tblPr>
      <w:tblGrid>
        <w:gridCol w:w="577"/>
        <w:gridCol w:w="1650"/>
        <w:gridCol w:w="825"/>
        <w:gridCol w:w="824"/>
        <w:gridCol w:w="824"/>
        <w:gridCol w:w="824"/>
        <w:gridCol w:w="824"/>
        <w:gridCol w:w="824"/>
        <w:gridCol w:w="824"/>
        <w:gridCol w:w="824"/>
        <w:gridCol w:w="824"/>
        <w:gridCol w:w="824"/>
      </w:tblGrid>
      <w:tr w:rsidR="0045279D">
        <w:trPr>
          <w:tblHeader/>
          <w:jc w:val="center"/>
        </w:trPr>
        <w:tc>
          <w:tcPr>
            <w:tcW w:w="2173" w:type="dxa"/>
            <w:gridSpan w:val="2"/>
            <w:vAlign w:val="center"/>
          </w:tcPr>
          <w:p w:rsidR="0045279D" w:rsidRDefault="004333C7">
            <w:pPr>
              <w:spacing w:after="0"/>
              <w:jc w:val="center"/>
            </w:pPr>
          </w:p>
        </w:tc>
        <w:tc>
          <w:tcPr>
            <w:tcW w:w="2415" w:type="dxa"/>
            <w:gridSpan w:val="3"/>
            <w:shd w:val="clear" w:color="auto" w:fill="A3D2BC"/>
            <w:vAlign w:val="center"/>
          </w:tcPr>
          <w:p w:rsidR="0045279D" w:rsidRDefault="00EC19C7">
            <w:pPr>
              <w:spacing w:after="0"/>
              <w:jc w:val="center"/>
            </w:pPr>
            <w:r>
              <w:rPr>
                <w:rFonts w:asciiTheme="minorHAnsi"/>
                <w:b/>
                <w:sz w:val="17"/>
              </w:rPr>
              <w:t>Current</w:t>
            </w:r>
          </w:p>
        </w:tc>
        <w:tc>
          <w:tcPr>
            <w:tcW w:w="3220" w:type="dxa"/>
            <w:gridSpan w:val="4"/>
            <w:shd w:val="clear" w:color="auto" w:fill="D6D6D6"/>
            <w:vAlign w:val="center"/>
          </w:tcPr>
          <w:p w:rsidR="0045279D" w:rsidRDefault="00EC19C7">
            <w:pPr>
              <w:spacing w:after="0"/>
              <w:jc w:val="center"/>
            </w:pPr>
            <w:r>
              <w:rPr>
                <w:rFonts w:asciiTheme="minorHAnsi"/>
                <w:b/>
                <w:sz w:val="17"/>
              </w:rPr>
              <w:t>Historical</w:t>
            </w:r>
          </w:p>
        </w:tc>
        <w:tc>
          <w:tcPr>
            <w:tcW w:w="2415" w:type="dxa"/>
            <w:gridSpan w:val="3"/>
            <w:shd w:val="clear" w:color="auto" w:fill="9DCEDD"/>
            <w:vAlign w:val="center"/>
          </w:tcPr>
          <w:p w:rsidR="0045279D" w:rsidRDefault="00EC19C7">
            <w:pPr>
              <w:spacing w:after="0"/>
              <w:jc w:val="center"/>
            </w:pPr>
            <w:r>
              <w:rPr>
                <w:rFonts w:asciiTheme="minorHAnsi"/>
                <w:b/>
                <w:sz w:val="17"/>
              </w:rPr>
              <w:t>Forecast</w:t>
            </w:r>
          </w:p>
        </w:tc>
      </w:tr>
      <w:tr w:rsidR="0045279D">
        <w:trPr>
          <w:tblHeader/>
          <w:jc w:val="center"/>
        </w:trPr>
        <w:tc>
          <w:tcPr>
            <w:tcW w:w="2173" w:type="dxa"/>
            <w:gridSpan w:val="2"/>
            <w:vAlign w:val="center"/>
          </w:tcPr>
          <w:p w:rsidR="0045279D" w:rsidRDefault="004333C7">
            <w:pPr>
              <w:spacing w:after="0"/>
              <w:jc w:val="center"/>
            </w:pPr>
          </w:p>
        </w:tc>
        <w:tc>
          <w:tcPr>
            <w:tcW w:w="2415" w:type="dxa"/>
            <w:gridSpan w:val="3"/>
            <w:shd w:val="clear" w:color="auto" w:fill="A3D2BC"/>
            <w:vAlign w:val="center"/>
          </w:tcPr>
          <w:p w:rsidR="0045279D" w:rsidRDefault="00EC19C7">
            <w:pPr>
              <w:spacing w:after="0"/>
              <w:jc w:val="center"/>
            </w:pPr>
            <w:r>
              <w:rPr>
                <w:rFonts w:asciiTheme="minorHAnsi"/>
                <w:b/>
                <w:sz w:val="17"/>
              </w:rPr>
              <w:t>Four Quarters Ending with 2017q2</w:t>
            </w:r>
          </w:p>
        </w:tc>
        <w:tc>
          <w:tcPr>
            <w:tcW w:w="805" w:type="dxa"/>
            <w:shd w:val="clear" w:color="auto" w:fill="D6D6D6"/>
            <w:vAlign w:val="center"/>
          </w:tcPr>
          <w:p w:rsidR="0045279D" w:rsidRDefault="00EC19C7">
            <w:pPr>
              <w:spacing w:after="0"/>
              <w:jc w:val="center"/>
            </w:pPr>
            <w:r>
              <w:rPr>
                <w:rFonts w:asciiTheme="minorHAnsi"/>
                <w:b/>
                <w:sz w:val="17"/>
              </w:rPr>
              <w:t>Total Change over the Last 5 Years</w:t>
            </w:r>
          </w:p>
        </w:tc>
        <w:tc>
          <w:tcPr>
            <w:tcW w:w="2415" w:type="dxa"/>
            <w:gridSpan w:val="3"/>
            <w:shd w:val="clear" w:color="auto" w:fill="D6D6D6"/>
            <w:vAlign w:val="center"/>
          </w:tcPr>
          <w:p w:rsidR="0045279D" w:rsidRDefault="00EC19C7">
            <w:pPr>
              <w:spacing w:after="0"/>
              <w:jc w:val="center"/>
            </w:pPr>
            <w:r>
              <w:rPr>
                <w:rFonts w:asciiTheme="minorHAnsi"/>
                <w:b/>
                <w:sz w:val="17"/>
              </w:rPr>
              <w:t>Average Annual % Change in Employment 2012q2-2017q2</w:t>
            </w:r>
          </w:p>
        </w:tc>
        <w:tc>
          <w:tcPr>
            <w:tcW w:w="2415" w:type="dxa"/>
            <w:gridSpan w:val="3"/>
            <w:shd w:val="clear" w:color="auto" w:fill="9DCEDD"/>
            <w:vAlign w:val="center"/>
          </w:tcPr>
          <w:p w:rsidR="0045279D" w:rsidRDefault="00EC19C7">
            <w:pPr>
              <w:spacing w:after="0"/>
              <w:jc w:val="center"/>
            </w:pPr>
            <w:r>
              <w:rPr>
                <w:rFonts w:asciiTheme="minorHAnsi"/>
                <w:b/>
                <w:sz w:val="17"/>
              </w:rPr>
              <w:t>Over the Next 10 Years</w:t>
            </w:r>
          </w:p>
        </w:tc>
      </w:tr>
      <w:tr w:rsidR="0045279D">
        <w:trPr>
          <w:tblHeader/>
          <w:jc w:val="center"/>
        </w:trPr>
        <w:tc>
          <w:tcPr>
            <w:tcW w:w="563" w:type="dxa"/>
            <w:vAlign w:val="center"/>
          </w:tcPr>
          <w:p w:rsidR="0045279D" w:rsidRDefault="00EC19C7">
            <w:pPr>
              <w:spacing w:after="0"/>
              <w:jc w:val="center"/>
            </w:pPr>
            <w:r>
              <w:rPr>
                <w:rFonts w:asciiTheme="minorHAnsi"/>
                <w:b/>
                <w:sz w:val="17"/>
              </w:rPr>
              <w:t>NAICS</w:t>
            </w:r>
          </w:p>
        </w:tc>
        <w:tc>
          <w:tcPr>
            <w:tcW w:w="1610" w:type="dxa"/>
            <w:vAlign w:val="center"/>
          </w:tcPr>
          <w:p w:rsidR="0045279D" w:rsidRDefault="00EC19C7">
            <w:pPr>
              <w:spacing w:after="0"/>
              <w:jc w:val="center"/>
            </w:pPr>
            <w:r>
              <w:rPr>
                <w:rFonts w:asciiTheme="minorHAnsi"/>
                <w:b/>
                <w:sz w:val="17"/>
              </w:rPr>
              <w:t>Industry</w:t>
            </w:r>
          </w:p>
        </w:tc>
        <w:tc>
          <w:tcPr>
            <w:tcW w:w="805" w:type="dxa"/>
            <w:shd w:val="clear" w:color="auto" w:fill="A3D2BC"/>
            <w:vAlign w:val="center"/>
          </w:tcPr>
          <w:p w:rsidR="0045279D" w:rsidRDefault="00EC19C7">
            <w:pPr>
              <w:spacing w:after="0"/>
              <w:jc w:val="center"/>
            </w:pPr>
            <w:r>
              <w:rPr>
                <w:rFonts w:asciiTheme="minorHAnsi"/>
                <w:b/>
                <w:sz w:val="17"/>
              </w:rPr>
              <w:t>Empl</w:t>
            </w:r>
          </w:p>
        </w:tc>
        <w:tc>
          <w:tcPr>
            <w:tcW w:w="805" w:type="dxa"/>
            <w:shd w:val="clear" w:color="auto" w:fill="A3D2BC"/>
            <w:vAlign w:val="center"/>
          </w:tcPr>
          <w:p w:rsidR="0045279D" w:rsidRDefault="00EC19C7">
            <w:pPr>
              <w:spacing w:after="0"/>
              <w:jc w:val="center"/>
            </w:pPr>
            <w:r>
              <w:rPr>
                <w:rFonts w:asciiTheme="minorHAnsi"/>
                <w:b/>
                <w:sz w:val="17"/>
              </w:rPr>
              <w:t>Avg. Annual Wages</w:t>
            </w:r>
          </w:p>
        </w:tc>
        <w:tc>
          <w:tcPr>
            <w:tcW w:w="805" w:type="dxa"/>
            <w:shd w:val="clear" w:color="auto" w:fill="A3D2BC"/>
            <w:vAlign w:val="center"/>
          </w:tcPr>
          <w:p w:rsidR="0045279D" w:rsidRDefault="00EC19C7">
            <w:pPr>
              <w:spacing w:after="0"/>
              <w:jc w:val="center"/>
            </w:pPr>
            <w:r>
              <w:rPr>
                <w:rFonts w:asciiTheme="minorHAnsi"/>
                <w:b/>
                <w:sz w:val="17"/>
              </w:rPr>
              <w:t>Location Quotient</w:t>
            </w:r>
          </w:p>
        </w:tc>
        <w:tc>
          <w:tcPr>
            <w:tcW w:w="805" w:type="dxa"/>
            <w:shd w:val="clear" w:color="auto" w:fill="D6D6D6"/>
            <w:vAlign w:val="center"/>
          </w:tcPr>
          <w:p w:rsidR="0045279D" w:rsidRDefault="00EC19C7">
            <w:pPr>
              <w:spacing w:after="0"/>
              <w:jc w:val="center"/>
            </w:pPr>
            <w:r>
              <w:rPr>
                <w:rFonts w:asciiTheme="minorHAnsi"/>
                <w:b/>
                <w:sz w:val="17"/>
              </w:rPr>
              <w:t>Empl</w:t>
            </w:r>
          </w:p>
        </w:tc>
        <w:tc>
          <w:tcPr>
            <w:tcW w:w="805" w:type="dxa"/>
            <w:shd w:val="clear" w:color="auto" w:fill="D6D6D6"/>
            <w:vAlign w:val="center"/>
          </w:tcPr>
          <w:p w:rsidR="0045279D" w:rsidRDefault="00EC19C7">
            <w:pPr>
              <w:spacing w:after="0"/>
              <w:jc w:val="center"/>
            </w:pPr>
            <w:r>
              <w:rPr>
                <w:rFonts w:asciiTheme="minorHAnsi"/>
                <w:b/>
                <w:sz w:val="17"/>
              </w:rPr>
              <w:t>City of Wills Point, TX</w:t>
            </w:r>
          </w:p>
        </w:tc>
        <w:tc>
          <w:tcPr>
            <w:tcW w:w="805" w:type="dxa"/>
            <w:shd w:val="clear" w:color="auto" w:fill="D6D6D6"/>
            <w:vAlign w:val="center"/>
          </w:tcPr>
          <w:p w:rsidR="0045279D" w:rsidRDefault="00EC19C7">
            <w:pPr>
              <w:spacing w:after="0"/>
              <w:jc w:val="center"/>
            </w:pPr>
            <w:r>
              <w:rPr>
                <w:rFonts w:asciiTheme="minorHAnsi"/>
                <w:b/>
                <w:sz w:val="17"/>
              </w:rPr>
              <w:t>Texas</w:t>
            </w:r>
          </w:p>
        </w:tc>
        <w:tc>
          <w:tcPr>
            <w:tcW w:w="805" w:type="dxa"/>
            <w:shd w:val="clear" w:color="auto" w:fill="D6D6D6"/>
            <w:vAlign w:val="center"/>
          </w:tcPr>
          <w:p w:rsidR="0045279D" w:rsidRDefault="00EC19C7">
            <w:pPr>
              <w:spacing w:after="0"/>
              <w:jc w:val="center"/>
            </w:pPr>
            <w:r>
              <w:rPr>
                <w:rFonts w:asciiTheme="minorHAnsi"/>
                <w:b/>
                <w:sz w:val="17"/>
              </w:rPr>
              <w:t>USA</w:t>
            </w:r>
          </w:p>
        </w:tc>
        <w:tc>
          <w:tcPr>
            <w:tcW w:w="805" w:type="dxa"/>
            <w:shd w:val="clear" w:color="auto" w:fill="9DCEDD"/>
            <w:vAlign w:val="center"/>
          </w:tcPr>
          <w:p w:rsidR="0045279D" w:rsidRDefault="00EC19C7">
            <w:pPr>
              <w:spacing w:after="0"/>
              <w:jc w:val="center"/>
            </w:pPr>
            <w:r>
              <w:rPr>
                <w:rFonts w:asciiTheme="minorHAnsi"/>
                <w:b/>
                <w:sz w:val="17"/>
              </w:rPr>
              <w:t>Total Approx Repl Demand</w:t>
            </w:r>
          </w:p>
        </w:tc>
        <w:tc>
          <w:tcPr>
            <w:tcW w:w="805" w:type="dxa"/>
            <w:shd w:val="clear" w:color="auto" w:fill="9DCEDD"/>
            <w:vAlign w:val="center"/>
          </w:tcPr>
          <w:p w:rsidR="0045279D" w:rsidRDefault="00EC19C7">
            <w:pPr>
              <w:spacing w:after="0"/>
              <w:jc w:val="center"/>
            </w:pPr>
            <w:r>
              <w:rPr>
                <w:rFonts w:asciiTheme="minorHAnsi"/>
                <w:b/>
                <w:sz w:val="17"/>
              </w:rPr>
              <w:t>Total Growth Demand</w:t>
            </w:r>
          </w:p>
        </w:tc>
        <w:tc>
          <w:tcPr>
            <w:tcW w:w="805" w:type="dxa"/>
            <w:shd w:val="clear" w:color="auto" w:fill="9DCEDD"/>
            <w:vAlign w:val="center"/>
          </w:tcPr>
          <w:p w:rsidR="0045279D" w:rsidRDefault="00EC19C7">
            <w:pPr>
              <w:spacing w:after="0"/>
              <w:jc w:val="center"/>
            </w:pPr>
            <w:r>
              <w:rPr>
                <w:rFonts w:asciiTheme="minorHAnsi"/>
                <w:b/>
                <w:sz w:val="17"/>
              </w:rPr>
              <w:t>Avg. Annual Growth Percent</w:t>
            </w:r>
          </w:p>
        </w:tc>
      </w:tr>
      <w:tr w:rsidR="0045279D">
        <w:trPr>
          <w:jc w:val="center"/>
        </w:trPr>
        <w:tc>
          <w:tcPr>
            <w:tcW w:w="563" w:type="dxa"/>
            <w:vAlign w:val="center"/>
          </w:tcPr>
          <w:p w:rsidR="0045279D" w:rsidRDefault="00EC19C7">
            <w:pPr>
              <w:spacing w:after="0"/>
              <w:jc w:val="center"/>
            </w:pPr>
            <w:r>
              <w:rPr>
                <w:rFonts w:asciiTheme="minorHAnsi"/>
                <w:sz w:val="15"/>
              </w:rPr>
              <w:t>11</w:t>
            </w:r>
          </w:p>
        </w:tc>
        <w:tc>
          <w:tcPr>
            <w:tcW w:w="1610" w:type="dxa"/>
            <w:vAlign w:val="center"/>
          </w:tcPr>
          <w:p w:rsidR="0045279D" w:rsidRDefault="00EC19C7">
            <w:pPr>
              <w:spacing w:after="0"/>
            </w:pPr>
            <w:r>
              <w:rPr>
                <w:rFonts w:asciiTheme="minorHAnsi"/>
                <w:sz w:val="15"/>
              </w:rPr>
              <w:t>Agriculture, Forestry, Fishing and Hunting</w:t>
            </w:r>
          </w:p>
        </w:tc>
        <w:tc>
          <w:tcPr>
            <w:tcW w:w="805" w:type="dxa"/>
            <w:vAlign w:val="center"/>
          </w:tcPr>
          <w:p w:rsidR="0045279D" w:rsidRDefault="00EC19C7">
            <w:pPr>
              <w:spacing w:after="0"/>
              <w:jc w:val="center"/>
            </w:pPr>
            <w:r>
              <w:rPr>
                <w:rFonts w:asciiTheme="minorHAnsi"/>
                <w:sz w:val="15"/>
              </w:rPr>
              <w:t>59</w:t>
            </w:r>
          </w:p>
        </w:tc>
        <w:tc>
          <w:tcPr>
            <w:tcW w:w="805" w:type="dxa"/>
            <w:vAlign w:val="center"/>
          </w:tcPr>
          <w:p w:rsidR="0045279D" w:rsidRDefault="00EC19C7">
            <w:pPr>
              <w:spacing w:after="0"/>
              <w:jc w:val="center"/>
            </w:pPr>
            <w:r>
              <w:rPr>
                <w:rFonts w:asciiTheme="minorHAnsi"/>
                <w:sz w:val="15"/>
              </w:rPr>
              <w:t>$12,638</w:t>
            </w:r>
          </w:p>
        </w:tc>
        <w:tc>
          <w:tcPr>
            <w:tcW w:w="805" w:type="dxa"/>
            <w:vAlign w:val="center"/>
          </w:tcPr>
          <w:p w:rsidR="0045279D" w:rsidRDefault="00EC19C7">
            <w:pPr>
              <w:spacing w:after="0"/>
              <w:jc w:val="center"/>
            </w:pPr>
            <w:r>
              <w:rPr>
                <w:rFonts w:asciiTheme="minorHAnsi"/>
                <w:sz w:val="15"/>
              </w:rPr>
              <w:t>2.20</w:t>
            </w:r>
          </w:p>
        </w:tc>
        <w:tc>
          <w:tcPr>
            <w:tcW w:w="805" w:type="dxa"/>
            <w:vAlign w:val="center"/>
          </w:tcPr>
          <w:p w:rsidR="0045279D" w:rsidRDefault="00EC19C7">
            <w:pPr>
              <w:spacing w:after="0"/>
              <w:jc w:val="center"/>
            </w:pPr>
            <w:r>
              <w:rPr>
                <w:rFonts w:asciiTheme="minorHAnsi"/>
                <w:sz w:val="15"/>
              </w:rPr>
              <w:t>-68</w:t>
            </w:r>
          </w:p>
        </w:tc>
        <w:tc>
          <w:tcPr>
            <w:tcW w:w="805" w:type="dxa"/>
            <w:vAlign w:val="center"/>
          </w:tcPr>
          <w:p w:rsidR="0045279D" w:rsidRDefault="00EC19C7">
            <w:pPr>
              <w:spacing w:after="0"/>
              <w:jc w:val="center"/>
            </w:pPr>
            <w:r>
              <w:rPr>
                <w:rFonts w:asciiTheme="minorHAnsi"/>
                <w:sz w:val="15"/>
              </w:rPr>
              <w:t>-14.3%</w:t>
            </w:r>
          </w:p>
        </w:tc>
        <w:tc>
          <w:tcPr>
            <w:tcW w:w="805" w:type="dxa"/>
            <w:vAlign w:val="center"/>
          </w:tcPr>
          <w:p w:rsidR="0045279D" w:rsidRDefault="00EC19C7">
            <w:pPr>
              <w:spacing w:after="0"/>
              <w:jc w:val="center"/>
            </w:pPr>
            <w:r>
              <w:rPr>
                <w:rFonts w:asciiTheme="minorHAnsi"/>
                <w:sz w:val="15"/>
              </w:rPr>
              <w:t>0.5%</w:t>
            </w:r>
          </w:p>
        </w:tc>
        <w:tc>
          <w:tcPr>
            <w:tcW w:w="805" w:type="dxa"/>
            <w:vAlign w:val="center"/>
          </w:tcPr>
          <w:p w:rsidR="0045279D" w:rsidRDefault="00EC19C7">
            <w:pPr>
              <w:spacing w:after="0"/>
              <w:jc w:val="center"/>
            </w:pPr>
            <w:r>
              <w:rPr>
                <w:rFonts w:asciiTheme="minorHAnsi"/>
                <w:sz w:val="15"/>
              </w:rPr>
              <w:t>0.8%</w:t>
            </w:r>
          </w:p>
        </w:tc>
        <w:tc>
          <w:tcPr>
            <w:tcW w:w="805" w:type="dxa"/>
            <w:vAlign w:val="center"/>
          </w:tcPr>
          <w:p w:rsidR="0045279D" w:rsidRDefault="00EC19C7">
            <w:pPr>
              <w:spacing w:after="0"/>
              <w:jc w:val="center"/>
            </w:pPr>
            <w:r>
              <w:rPr>
                <w:rFonts w:asciiTheme="minorHAnsi"/>
                <w:sz w:val="15"/>
              </w:rPr>
              <w:t>20</w:t>
            </w:r>
          </w:p>
        </w:tc>
        <w:tc>
          <w:tcPr>
            <w:tcW w:w="805" w:type="dxa"/>
            <w:vAlign w:val="center"/>
          </w:tcPr>
          <w:p w:rsidR="0045279D" w:rsidRDefault="00EC19C7">
            <w:pPr>
              <w:spacing w:after="0"/>
              <w:jc w:val="center"/>
            </w:pPr>
            <w:r>
              <w:rPr>
                <w:rFonts w:asciiTheme="minorHAnsi"/>
                <w:sz w:val="15"/>
              </w:rPr>
              <w:t>-1</w:t>
            </w:r>
          </w:p>
        </w:tc>
        <w:tc>
          <w:tcPr>
            <w:tcW w:w="805" w:type="dxa"/>
            <w:vAlign w:val="center"/>
          </w:tcPr>
          <w:p w:rsidR="0045279D" w:rsidRDefault="00EC19C7">
            <w:pPr>
              <w:spacing w:after="0"/>
              <w:jc w:val="center"/>
            </w:pPr>
            <w:r>
              <w:rPr>
                <w:rFonts w:asciiTheme="minorHAnsi"/>
                <w:sz w:val="15"/>
              </w:rPr>
              <w:t>-0.2%</w:t>
            </w:r>
          </w:p>
        </w:tc>
      </w:tr>
      <w:tr w:rsidR="0045279D">
        <w:trPr>
          <w:jc w:val="center"/>
        </w:trPr>
        <w:tc>
          <w:tcPr>
            <w:tcW w:w="563" w:type="dxa"/>
            <w:vAlign w:val="center"/>
          </w:tcPr>
          <w:p w:rsidR="0045279D" w:rsidRDefault="00EC19C7">
            <w:pPr>
              <w:spacing w:after="0"/>
              <w:jc w:val="center"/>
            </w:pPr>
            <w:r>
              <w:rPr>
                <w:rFonts w:asciiTheme="minorHAnsi"/>
                <w:sz w:val="15"/>
              </w:rPr>
              <w:t>21</w:t>
            </w:r>
          </w:p>
        </w:tc>
        <w:tc>
          <w:tcPr>
            <w:tcW w:w="1610" w:type="dxa"/>
            <w:vAlign w:val="center"/>
          </w:tcPr>
          <w:p w:rsidR="0045279D" w:rsidRDefault="00EC19C7">
            <w:pPr>
              <w:spacing w:after="0"/>
            </w:pPr>
            <w:r>
              <w:rPr>
                <w:rFonts w:asciiTheme="minorHAnsi"/>
                <w:sz w:val="15"/>
              </w:rPr>
              <w:t>Mining, Quarrying, and Oil and Gas Extraction</w:t>
            </w:r>
          </w:p>
        </w:tc>
        <w:tc>
          <w:tcPr>
            <w:tcW w:w="805" w:type="dxa"/>
            <w:vAlign w:val="center"/>
          </w:tcPr>
          <w:p w:rsidR="0045279D" w:rsidRDefault="00EC19C7">
            <w:pPr>
              <w:spacing w:after="0"/>
              <w:jc w:val="center"/>
            </w:pPr>
            <w:r>
              <w:rPr>
                <w:rFonts w:asciiTheme="minorHAnsi"/>
                <w:sz w:val="15"/>
              </w:rPr>
              <w:t>7</w:t>
            </w:r>
          </w:p>
        </w:tc>
        <w:tc>
          <w:tcPr>
            <w:tcW w:w="805" w:type="dxa"/>
            <w:vAlign w:val="center"/>
          </w:tcPr>
          <w:p w:rsidR="0045279D" w:rsidRDefault="00EC19C7">
            <w:pPr>
              <w:spacing w:after="0"/>
              <w:jc w:val="center"/>
            </w:pPr>
            <w:r>
              <w:rPr>
                <w:rFonts w:asciiTheme="minorHAnsi"/>
                <w:sz w:val="15"/>
              </w:rPr>
              <w:t>$49,350</w:t>
            </w:r>
          </w:p>
        </w:tc>
        <w:tc>
          <w:tcPr>
            <w:tcW w:w="805" w:type="dxa"/>
            <w:vAlign w:val="center"/>
          </w:tcPr>
          <w:p w:rsidR="0045279D" w:rsidRDefault="00EC19C7">
            <w:pPr>
              <w:spacing w:after="0"/>
              <w:jc w:val="center"/>
            </w:pPr>
            <w:r>
              <w:rPr>
                <w:rFonts w:asciiTheme="minorHAnsi"/>
                <w:sz w:val="15"/>
              </w:rPr>
              <w:t>1.00</w:t>
            </w:r>
          </w:p>
        </w:tc>
        <w:tc>
          <w:tcPr>
            <w:tcW w:w="805" w:type="dxa"/>
            <w:vAlign w:val="center"/>
          </w:tcPr>
          <w:p w:rsidR="0045279D" w:rsidRDefault="00EC19C7">
            <w:pPr>
              <w:spacing w:after="0"/>
              <w:jc w:val="center"/>
            </w:pPr>
            <w:r>
              <w:rPr>
                <w:rFonts w:asciiTheme="minorHAnsi"/>
                <w:sz w:val="15"/>
              </w:rPr>
              <w:t>7</w:t>
            </w:r>
          </w:p>
        </w:tc>
        <w:tc>
          <w:tcPr>
            <w:tcW w:w="805" w:type="dxa"/>
            <w:vAlign w:val="center"/>
          </w:tcPr>
          <w:p w:rsidR="0045279D" w:rsidRDefault="00EC19C7">
            <w:pPr>
              <w:spacing w:after="0"/>
              <w:jc w:val="center"/>
            </w:pPr>
            <w:r>
              <w:rPr>
                <w:rFonts w:asciiTheme="minorHAnsi"/>
                <w:sz w:val="15"/>
              </w:rPr>
              <w:t>56.3%</w:t>
            </w:r>
          </w:p>
        </w:tc>
        <w:tc>
          <w:tcPr>
            <w:tcW w:w="805" w:type="dxa"/>
            <w:vAlign w:val="center"/>
          </w:tcPr>
          <w:p w:rsidR="0045279D" w:rsidRDefault="00EC19C7">
            <w:pPr>
              <w:spacing w:after="0"/>
              <w:jc w:val="center"/>
            </w:pPr>
            <w:r>
              <w:rPr>
                <w:rFonts w:asciiTheme="minorHAnsi"/>
                <w:sz w:val="15"/>
              </w:rPr>
              <w:t>-3.3%</w:t>
            </w:r>
          </w:p>
        </w:tc>
        <w:tc>
          <w:tcPr>
            <w:tcW w:w="805" w:type="dxa"/>
            <w:vAlign w:val="center"/>
          </w:tcPr>
          <w:p w:rsidR="0045279D" w:rsidRDefault="00EC19C7">
            <w:pPr>
              <w:spacing w:after="0"/>
              <w:jc w:val="center"/>
            </w:pPr>
            <w:r>
              <w:rPr>
                <w:rFonts w:asciiTheme="minorHAnsi"/>
                <w:sz w:val="15"/>
              </w:rPr>
              <w:t>-4.9%</w:t>
            </w:r>
          </w:p>
        </w:tc>
        <w:tc>
          <w:tcPr>
            <w:tcW w:w="805" w:type="dxa"/>
            <w:vAlign w:val="center"/>
          </w:tcPr>
          <w:p w:rsidR="0045279D" w:rsidRDefault="00EC19C7">
            <w:pPr>
              <w:spacing w:after="0"/>
              <w:jc w:val="center"/>
            </w:pPr>
            <w:r>
              <w:rPr>
                <w:rFonts w:asciiTheme="minorHAnsi"/>
                <w:sz w:val="15"/>
              </w:rPr>
              <w:t>2</w:t>
            </w:r>
          </w:p>
        </w:tc>
        <w:tc>
          <w:tcPr>
            <w:tcW w:w="805" w:type="dxa"/>
            <w:vAlign w:val="center"/>
          </w:tcPr>
          <w:p w:rsidR="0045279D" w:rsidRDefault="00EC19C7">
            <w:pPr>
              <w:spacing w:after="0"/>
              <w:jc w:val="center"/>
            </w:pPr>
            <w:r>
              <w:rPr>
                <w:rFonts w:asciiTheme="minorHAnsi"/>
                <w:sz w:val="15"/>
              </w:rPr>
              <w:t>1</w:t>
            </w:r>
          </w:p>
        </w:tc>
        <w:tc>
          <w:tcPr>
            <w:tcW w:w="805" w:type="dxa"/>
            <w:vAlign w:val="center"/>
          </w:tcPr>
          <w:p w:rsidR="0045279D" w:rsidRDefault="00EC19C7">
            <w:pPr>
              <w:spacing w:after="0"/>
              <w:jc w:val="center"/>
            </w:pPr>
            <w:r>
              <w:rPr>
                <w:rFonts w:asciiTheme="minorHAnsi"/>
                <w:sz w:val="15"/>
              </w:rPr>
              <w:t>0.7%</w:t>
            </w:r>
          </w:p>
        </w:tc>
      </w:tr>
      <w:tr w:rsidR="0045279D">
        <w:trPr>
          <w:jc w:val="center"/>
        </w:trPr>
        <w:tc>
          <w:tcPr>
            <w:tcW w:w="563" w:type="dxa"/>
            <w:vAlign w:val="center"/>
          </w:tcPr>
          <w:p w:rsidR="0045279D" w:rsidRDefault="00EC19C7">
            <w:pPr>
              <w:spacing w:after="0"/>
              <w:jc w:val="center"/>
            </w:pPr>
            <w:r>
              <w:rPr>
                <w:rFonts w:asciiTheme="minorHAnsi"/>
                <w:sz w:val="15"/>
              </w:rPr>
              <w:t>22</w:t>
            </w:r>
          </w:p>
        </w:tc>
        <w:tc>
          <w:tcPr>
            <w:tcW w:w="1610" w:type="dxa"/>
            <w:vAlign w:val="center"/>
          </w:tcPr>
          <w:p w:rsidR="0045279D" w:rsidRDefault="00EC19C7">
            <w:pPr>
              <w:spacing w:after="0"/>
            </w:pPr>
            <w:r>
              <w:rPr>
                <w:rFonts w:asciiTheme="minorHAnsi"/>
                <w:sz w:val="15"/>
              </w:rPr>
              <w:t>Utilities</w:t>
            </w:r>
          </w:p>
        </w:tc>
        <w:tc>
          <w:tcPr>
            <w:tcW w:w="805" w:type="dxa"/>
            <w:vAlign w:val="center"/>
          </w:tcPr>
          <w:p w:rsidR="0045279D" w:rsidRDefault="00EC19C7">
            <w:pPr>
              <w:spacing w:after="0"/>
              <w:jc w:val="center"/>
            </w:pPr>
            <w:r>
              <w:rPr>
                <w:rFonts w:asciiTheme="minorHAnsi"/>
                <w:sz w:val="15"/>
              </w:rPr>
              <w:t>16</w:t>
            </w:r>
          </w:p>
        </w:tc>
        <w:tc>
          <w:tcPr>
            <w:tcW w:w="805" w:type="dxa"/>
            <w:vAlign w:val="center"/>
          </w:tcPr>
          <w:p w:rsidR="0045279D" w:rsidRDefault="00EC19C7">
            <w:pPr>
              <w:spacing w:after="0"/>
              <w:jc w:val="center"/>
            </w:pPr>
            <w:r>
              <w:rPr>
                <w:rFonts w:asciiTheme="minorHAnsi"/>
                <w:sz w:val="15"/>
              </w:rPr>
              <w:t>$47,070</w:t>
            </w:r>
          </w:p>
        </w:tc>
        <w:tc>
          <w:tcPr>
            <w:tcW w:w="805" w:type="dxa"/>
            <w:vAlign w:val="center"/>
          </w:tcPr>
          <w:p w:rsidR="0045279D" w:rsidRDefault="00EC19C7">
            <w:pPr>
              <w:spacing w:after="0"/>
              <w:jc w:val="center"/>
            </w:pPr>
            <w:r>
              <w:rPr>
                <w:rFonts w:asciiTheme="minorHAnsi"/>
                <w:sz w:val="15"/>
              </w:rPr>
              <w:t>1.60</w:t>
            </w:r>
          </w:p>
        </w:tc>
        <w:tc>
          <w:tcPr>
            <w:tcW w:w="805" w:type="dxa"/>
            <w:vAlign w:val="center"/>
          </w:tcPr>
          <w:p w:rsidR="0045279D" w:rsidRDefault="00EC19C7">
            <w:pPr>
              <w:spacing w:after="0"/>
              <w:jc w:val="center"/>
            </w:pPr>
            <w:r>
              <w:rPr>
                <w:rFonts w:asciiTheme="minorHAnsi"/>
                <w:sz w:val="15"/>
              </w:rPr>
              <w:t>3</w:t>
            </w:r>
          </w:p>
        </w:tc>
        <w:tc>
          <w:tcPr>
            <w:tcW w:w="805" w:type="dxa"/>
            <w:vAlign w:val="center"/>
          </w:tcPr>
          <w:p w:rsidR="0045279D" w:rsidRDefault="00EC19C7">
            <w:pPr>
              <w:spacing w:after="0"/>
              <w:jc w:val="center"/>
            </w:pPr>
            <w:r>
              <w:rPr>
                <w:rFonts w:asciiTheme="minorHAnsi"/>
                <w:sz w:val="15"/>
              </w:rPr>
              <w:t>3.7%</w:t>
            </w:r>
          </w:p>
        </w:tc>
        <w:tc>
          <w:tcPr>
            <w:tcW w:w="805" w:type="dxa"/>
            <w:vAlign w:val="center"/>
          </w:tcPr>
          <w:p w:rsidR="0045279D" w:rsidRDefault="00EC19C7">
            <w:pPr>
              <w:spacing w:after="0"/>
              <w:jc w:val="center"/>
            </w:pPr>
            <w:r>
              <w:rPr>
                <w:rFonts w:asciiTheme="minorHAnsi"/>
                <w:sz w:val="15"/>
              </w:rPr>
              <w:t>0.3%</w:t>
            </w:r>
          </w:p>
        </w:tc>
        <w:tc>
          <w:tcPr>
            <w:tcW w:w="805" w:type="dxa"/>
            <w:vAlign w:val="center"/>
          </w:tcPr>
          <w:p w:rsidR="0045279D" w:rsidRDefault="00EC19C7">
            <w:pPr>
              <w:spacing w:after="0"/>
              <w:jc w:val="center"/>
            </w:pPr>
            <w:r>
              <w:rPr>
                <w:rFonts w:asciiTheme="minorHAnsi"/>
                <w:sz w:val="15"/>
              </w:rPr>
              <w:t>0.1%</w:t>
            </w:r>
          </w:p>
        </w:tc>
        <w:tc>
          <w:tcPr>
            <w:tcW w:w="805" w:type="dxa"/>
            <w:vAlign w:val="center"/>
          </w:tcPr>
          <w:p w:rsidR="0045279D" w:rsidRDefault="00EC19C7">
            <w:pPr>
              <w:spacing w:after="0"/>
              <w:jc w:val="center"/>
            </w:pPr>
            <w:r>
              <w:rPr>
                <w:rFonts w:asciiTheme="minorHAnsi"/>
                <w:sz w:val="15"/>
              </w:rPr>
              <w:t>4</w:t>
            </w:r>
          </w:p>
        </w:tc>
        <w:tc>
          <w:tcPr>
            <w:tcW w:w="805" w:type="dxa"/>
            <w:vAlign w:val="center"/>
          </w:tcPr>
          <w:p w:rsidR="0045279D" w:rsidRDefault="00EC19C7">
            <w:pPr>
              <w:spacing w:after="0"/>
              <w:jc w:val="center"/>
            </w:pPr>
            <w:r>
              <w:rPr>
                <w:rFonts w:asciiTheme="minorHAnsi"/>
                <w:sz w:val="15"/>
              </w:rPr>
              <w:t>2</w:t>
            </w:r>
          </w:p>
        </w:tc>
        <w:tc>
          <w:tcPr>
            <w:tcW w:w="805" w:type="dxa"/>
            <w:vAlign w:val="center"/>
          </w:tcPr>
          <w:p w:rsidR="0045279D" w:rsidRDefault="00EC19C7">
            <w:pPr>
              <w:spacing w:after="0"/>
              <w:jc w:val="center"/>
            </w:pPr>
            <w:r>
              <w:rPr>
                <w:rFonts w:asciiTheme="minorHAnsi"/>
                <w:sz w:val="15"/>
              </w:rPr>
              <w:t>1.3%</w:t>
            </w:r>
          </w:p>
        </w:tc>
      </w:tr>
      <w:tr w:rsidR="0045279D">
        <w:trPr>
          <w:jc w:val="center"/>
        </w:trPr>
        <w:tc>
          <w:tcPr>
            <w:tcW w:w="563" w:type="dxa"/>
            <w:vAlign w:val="center"/>
          </w:tcPr>
          <w:p w:rsidR="0045279D" w:rsidRDefault="00EC19C7">
            <w:pPr>
              <w:spacing w:after="0"/>
              <w:jc w:val="center"/>
            </w:pPr>
            <w:r>
              <w:rPr>
                <w:rFonts w:asciiTheme="minorHAnsi"/>
                <w:sz w:val="15"/>
              </w:rPr>
              <w:t>23</w:t>
            </w:r>
          </w:p>
        </w:tc>
        <w:tc>
          <w:tcPr>
            <w:tcW w:w="1610" w:type="dxa"/>
            <w:vAlign w:val="center"/>
          </w:tcPr>
          <w:p w:rsidR="0045279D" w:rsidRDefault="00EC19C7">
            <w:pPr>
              <w:spacing w:after="0"/>
            </w:pPr>
            <w:r>
              <w:rPr>
                <w:rFonts w:asciiTheme="minorHAnsi"/>
                <w:sz w:val="15"/>
              </w:rPr>
              <w:t>Construction</w:t>
            </w:r>
          </w:p>
        </w:tc>
        <w:tc>
          <w:tcPr>
            <w:tcW w:w="805" w:type="dxa"/>
            <w:vAlign w:val="center"/>
          </w:tcPr>
          <w:p w:rsidR="0045279D" w:rsidRDefault="00EC19C7">
            <w:pPr>
              <w:spacing w:after="0"/>
              <w:jc w:val="center"/>
            </w:pPr>
            <w:r>
              <w:rPr>
                <w:rFonts w:asciiTheme="minorHAnsi"/>
                <w:sz w:val="15"/>
              </w:rPr>
              <w:t>146</w:t>
            </w:r>
          </w:p>
        </w:tc>
        <w:tc>
          <w:tcPr>
            <w:tcW w:w="805" w:type="dxa"/>
            <w:vAlign w:val="center"/>
          </w:tcPr>
          <w:p w:rsidR="0045279D" w:rsidRDefault="00EC19C7">
            <w:pPr>
              <w:spacing w:after="0"/>
              <w:jc w:val="center"/>
            </w:pPr>
            <w:r>
              <w:rPr>
                <w:rFonts w:asciiTheme="minorHAnsi"/>
                <w:sz w:val="15"/>
              </w:rPr>
              <w:t>$41,236</w:t>
            </w:r>
          </w:p>
        </w:tc>
        <w:tc>
          <w:tcPr>
            <w:tcW w:w="805" w:type="dxa"/>
            <w:vAlign w:val="center"/>
          </w:tcPr>
          <w:p w:rsidR="0045279D" w:rsidRDefault="00EC19C7">
            <w:pPr>
              <w:spacing w:after="0"/>
              <w:jc w:val="center"/>
            </w:pPr>
            <w:r>
              <w:rPr>
                <w:rFonts w:asciiTheme="minorHAnsi"/>
                <w:sz w:val="15"/>
              </w:rPr>
              <w:t>1.42</w:t>
            </w:r>
          </w:p>
        </w:tc>
        <w:tc>
          <w:tcPr>
            <w:tcW w:w="805" w:type="dxa"/>
            <w:vAlign w:val="center"/>
          </w:tcPr>
          <w:p w:rsidR="0045279D" w:rsidRDefault="00EC19C7">
            <w:pPr>
              <w:spacing w:after="0"/>
              <w:jc w:val="center"/>
            </w:pPr>
            <w:r>
              <w:rPr>
                <w:rFonts w:asciiTheme="minorHAnsi"/>
                <w:sz w:val="15"/>
              </w:rPr>
              <w:t>-6</w:t>
            </w:r>
          </w:p>
        </w:tc>
        <w:tc>
          <w:tcPr>
            <w:tcW w:w="805" w:type="dxa"/>
            <w:vAlign w:val="center"/>
          </w:tcPr>
          <w:p w:rsidR="0045279D" w:rsidRDefault="00EC19C7">
            <w:pPr>
              <w:spacing w:after="0"/>
              <w:jc w:val="center"/>
            </w:pPr>
            <w:r>
              <w:rPr>
                <w:rFonts w:asciiTheme="minorHAnsi"/>
                <w:sz w:val="15"/>
              </w:rPr>
              <w:t>-0.8%</w:t>
            </w:r>
          </w:p>
        </w:tc>
        <w:tc>
          <w:tcPr>
            <w:tcW w:w="805" w:type="dxa"/>
            <w:vAlign w:val="center"/>
          </w:tcPr>
          <w:p w:rsidR="0045279D" w:rsidRDefault="00EC19C7">
            <w:pPr>
              <w:spacing w:after="0"/>
              <w:jc w:val="center"/>
            </w:pPr>
            <w:r>
              <w:rPr>
                <w:rFonts w:asciiTheme="minorHAnsi"/>
                <w:sz w:val="15"/>
              </w:rPr>
              <w:t>3.3%</w:t>
            </w:r>
          </w:p>
        </w:tc>
        <w:tc>
          <w:tcPr>
            <w:tcW w:w="805" w:type="dxa"/>
            <w:vAlign w:val="center"/>
          </w:tcPr>
          <w:p w:rsidR="0045279D" w:rsidRDefault="00EC19C7">
            <w:pPr>
              <w:spacing w:after="0"/>
              <w:jc w:val="center"/>
            </w:pPr>
            <w:r>
              <w:rPr>
                <w:rFonts w:asciiTheme="minorHAnsi"/>
                <w:sz w:val="15"/>
              </w:rPr>
              <w:t>3.2%</w:t>
            </w:r>
          </w:p>
        </w:tc>
        <w:tc>
          <w:tcPr>
            <w:tcW w:w="805" w:type="dxa"/>
            <w:vAlign w:val="center"/>
          </w:tcPr>
          <w:p w:rsidR="0045279D" w:rsidRDefault="00EC19C7">
            <w:pPr>
              <w:spacing w:after="0"/>
              <w:jc w:val="center"/>
            </w:pPr>
            <w:r>
              <w:rPr>
                <w:rFonts w:asciiTheme="minorHAnsi"/>
                <w:sz w:val="15"/>
              </w:rPr>
              <w:t>31</w:t>
            </w:r>
          </w:p>
        </w:tc>
        <w:tc>
          <w:tcPr>
            <w:tcW w:w="805" w:type="dxa"/>
            <w:vAlign w:val="center"/>
          </w:tcPr>
          <w:p w:rsidR="0045279D" w:rsidRDefault="00EC19C7">
            <w:pPr>
              <w:spacing w:after="0"/>
              <w:jc w:val="center"/>
            </w:pPr>
            <w:r>
              <w:rPr>
                <w:rFonts w:asciiTheme="minorHAnsi"/>
                <w:sz w:val="15"/>
              </w:rPr>
              <w:t>24</w:t>
            </w:r>
          </w:p>
        </w:tc>
        <w:tc>
          <w:tcPr>
            <w:tcW w:w="805" w:type="dxa"/>
            <w:vAlign w:val="center"/>
          </w:tcPr>
          <w:p w:rsidR="0045279D" w:rsidRDefault="00EC19C7">
            <w:pPr>
              <w:spacing w:after="0"/>
              <w:jc w:val="center"/>
            </w:pPr>
            <w:r>
              <w:rPr>
                <w:rFonts w:asciiTheme="minorHAnsi"/>
                <w:sz w:val="15"/>
              </w:rPr>
              <w:t>1.6%</w:t>
            </w:r>
          </w:p>
        </w:tc>
      </w:tr>
      <w:tr w:rsidR="0045279D">
        <w:trPr>
          <w:jc w:val="center"/>
        </w:trPr>
        <w:tc>
          <w:tcPr>
            <w:tcW w:w="563" w:type="dxa"/>
            <w:vAlign w:val="center"/>
          </w:tcPr>
          <w:p w:rsidR="0045279D" w:rsidRDefault="00EC19C7">
            <w:pPr>
              <w:spacing w:after="0"/>
              <w:jc w:val="center"/>
            </w:pPr>
            <w:r>
              <w:rPr>
                <w:rFonts w:asciiTheme="minorHAnsi"/>
                <w:sz w:val="15"/>
              </w:rPr>
              <w:t>31</w:t>
            </w:r>
          </w:p>
        </w:tc>
        <w:tc>
          <w:tcPr>
            <w:tcW w:w="1610" w:type="dxa"/>
            <w:vAlign w:val="center"/>
          </w:tcPr>
          <w:p w:rsidR="0045279D" w:rsidRDefault="00EC19C7">
            <w:pPr>
              <w:spacing w:after="0"/>
            </w:pPr>
            <w:r>
              <w:rPr>
                <w:rFonts w:asciiTheme="minorHAnsi"/>
                <w:sz w:val="15"/>
              </w:rPr>
              <w:t>Manufacturing</w:t>
            </w:r>
          </w:p>
        </w:tc>
        <w:tc>
          <w:tcPr>
            <w:tcW w:w="805" w:type="dxa"/>
            <w:vAlign w:val="center"/>
          </w:tcPr>
          <w:p w:rsidR="0045279D" w:rsidRDefault="00EC19C7">
            <w:pPr>
              <w:spacing w:after="0"/>
              <w:jc w:val="center"/>
            </w:pPr>
            <w:r>
              <w:rPr>
                <w:rFonts w:asciiTheme="minorHAnsi"/>
                <w:sz w:val="15"/>
              </w:rPr>
              <w:t>232</w:t>
            </w:r>
          </w:p>
        </w:tc>
        <w:tc>
          <w:tcPr>
            <w:tcW w:w="805" w:type="dxa"/>
            <w:vAlign w:val="center"/>
          </w:tcPr>
          <w:p w:rsidR="0045279D" w:rsidRDefault="00EC19C7">
            <w:pPr>
              <w:spacing w:after="0"/>
              <w:jc w:val="center"/>
            </w:pPr>
            <w:r>
              <w:rPr>
                <w:rFonts w:asciiTheme="minorHAnsi"/>
                <w:sz w:val="15"/>
              </w:rPr>
              <w:t>$45,186</w:t>
            </w:r>
          </w:p>
        </w:tc>
        <w:tc>
          <w:tcPr>
            <w:tcW w:w="805" w:type="dxa"/>
            <w:vAlign w:val="center"/>
          </w:tcPr>
          <w:p w:rsidR="0045279D" w:rsidRDefault="00EC19C7">
            <w:pPr>
              <w:spacing w:after="0"/>
              <w:jc w:val="center"/>
            </w:pPr>
            <w:r>
              <w:rPr>
                <w:rFonts w:asciiTheme="minorHAnsi"/>
                <w:sz w:val="15"/>
              </w:rPr>
              <w:t>1.52</w:t>
            </w:r>
          </w:p>
        </w:tc>
        <w:tc>
          <w:tcPr>
            <w:tcW w:w="805" w:type="dxa"/>
            <w:vAlign w:val="center"/>
          </w:tcPr>
          <w:p w:rsidR="0045279D" w:rsidRDefault="00EC19C7">
            <w:pPr>
              <w:spacing w:after="0"/>
              <w:jc w:val="center"/>
            </w:pPr>
            <w:r>
              <w:rPr>
                <w:rFonts w:asciiTheme="minorHAnsi"/>
                <w:sz w:val="15"/>
              </w:rPr>
              <w:t>110</w:t>
            </w:r>
          </w:p>
        </w:tc>
        <w:tc>
          <w:tcPr>
            <w:tcW w:w="805" w:type="dxa"/>
            <w:vAlign w:val="center"/>
          </w:tcPr>
          <w:p w:rsidR="0045279D" w:rsidRDefault="00EC19C7">
            <w:pPr>
              <w:spacing w:after="0"/>
              <w:jc w:val="center"/>
            </w:pPr>
            <w:r>
              <w:rPr>
                <w:rFonts w:asciiTheme="minorHAnsi"/>
                <w:sz w:val="15"/>
              </w:rPr>
              <w:t>13.6%</w:t>
            </w:r>
          </w:p>
        </w:tc>
        <w:tc>
          <w:tcPr>
            <w:tcW w:w="805" w:type="dxa"/>
            <w:vAlign w:val="center"/>
          </w:tcPr>
          <w:p w:rsidR="0045279D" w:rsidRDefault="00EC19C7">
            <w:pPr>
              <w:spacing w:after="0"/>
              <w:jc w:val="center"/>
            </w:pPr>
            <w:r>
              <w:rPr>
                <w:rFonts w:asciiTheme="minorHAnsi"/>
                <w:sz w:val="15"/>
              </w:rPr>
              <w:t>-0.2%</w:t>
            </w:r>
          </w:p>
        </w:tc>
        <w:tc>
          <w:tcPr>
            <w:tcW w:w="805" w:type="dxa"/>
            <w:vAlign w:val="center"/>
          </w:tcPr>
          <w:p w:rsidR="0045279D" w:rsidRDefault="00EC19C7">
            <w:pPr>
              <w:spacing w:after="0"/>
              <w:jc w:val="center"/>
            </w:pPr>
            <w:r>
              <w:rPr>
                <w:rFonts w:asciiTheme="minorHAnsi"/>
                <w:sz w:val="15"/>
              </w:rPr>
              <w:t>0.8%</w:t>
            </w:r>
          </w:p>
        </w:tc>
        <w:tc>
          <w:tcPr>
            <w:tcW w:w="805" w:type="dxa"/>
            <w:vAlign w:val="center"/>
          </w:tcPr>
          <w:p w:rsidR="0045279D" w:rsidRDefault="00EC19C7">
            <w:pPr>
              <w:spacing w:after="0"/>
              <w:jc w:val="center"/>
            </w:pPr>
            <w:r>
              <w:rPr>
                <w:rFonts w:asciiTheme="minorHAnsi"/>
                <w:sz w:val="15"/>
              </w:rPr>
              <w:t>53</w:t>
            </w:r>
          </w:p>
        </w:tc>
        <w:tc>
          <w:tcPr>
            <w:tcW w:w="805" w:type="dxa"/>
            <w:vAlign w:val="center"/>
          </w:tcPr>
          <w:p w:rsidR="0045279D" w:rsidRDefault="00EC19C7">
            <w:pPr>
              <w:spacing w:after="0"/>
              <w:jc w:val="center"/>
            </w:pPr>
            <w:r>
              <w:rPr>
                <w:rFonts w:asciiTheme="minorHAnsi"/>
                <w:sz w:val="15"/>
              </w:rPr>
              <w:t>-10</w:t>
            </w:r>
          </w:p>
        </w:tc>
        <w:tc>
          <w:tcPr>
            <w:tcW w:w="805" w:type="dxa"/>
            <w:vAlign w:val="center"/>
          </w:tcPr>
          <w:p w:rsidR="0045279D" w:rsidRDefault="00EC19C7">
            <w:pPr>
              <w:spacing w:after="0"/>
              <w:jc w:val="center"/>
            </w:pPr>
            <w:r>
              <w:rPr>
                <w:rFonts w:asciiTheme="minorHAnsi"/>
                <w:sz w:val="15"/>
              </w:rPr>
              <w:t>-0.4%</w:t>
            </w:r>
          </w:p>
        </w:tc>
      </w:tr>
      <w:tr w:rsidR="0045279D">
        <w:trPr>
          <w:jc w:val="center"/>
        </w:trPr>
        <w:tc>
          <w:tcPr>
            <w:tcW w:w="563" w:type="dxa"/>
            <w:vAlign w:val="center"/>
          </w:tcPr>
          <w:p w:rsidR="0045279D" w:rsidRDefault="00EC19C7">
            <w:pPr>
              <w:spacing w:after="0"/>
              <w:jc w:val="center"/>
            </w:pPr>
            <w:r>
              <w:rPr>
                <w:rFonts w:asciiTheme="minorHAnsi"/>
                <w:sz w:val="15"/>
              </w:rPr>
              <w:t>42</w:t>
            </w:r>
          </w:p>
        </w:tc>
        <w:tc>
          <w:tcPr>
            <w:tcW w:w="1610" w:type="dxa"/>
            <w:vAlign w:val="center"/>
          </w:tcPr>
          <w:p w:rsidR="0045279D" w:rsidRDefault="00EC19C7">
            <w:pPr>
              <w:spacing w:after="0"/>
            </w:pPr>
            <w:r>
              <w:rPr>
                <w:rFonts w:asciiTheme="minorHAnsi"/>
                <w:sz w:val="15"/>
              </w:rPr>
              <w:t>Wholesale Trade</w:t>
            </w:r>
          </w:p>
        </w:tc>
        <w:tc>
          <w:tcPr>
            <w:tcW w:w="805" w:type="dxa"/>
            <w:vAlign w:val="center"/>
          </w:tcPr>
          <w:p w:rsidR="0045279D" w:rsidRDefault="00EC19C7">
            <w:pPr>
              <w:spacing w:after="0"/>
              <w:jc w:val="center"/>
            </w:pPr>
            <w:r>
              <w:rPr>
                <w:rFonts w:asciiTheme="minorHAnsi"/>
                <w:sz w:val="15"/>
              </w:rPr>
              <w:t>76</w:t>
            </w:r>
          </w:p>
        </w:tc>
        <w:tc>
          <w:tcPr>
            <w:tcW w:w="805" w:type="dxa"/>
            <w:vAlign w:val="center"/>
          </w:tcPr>
          <w:p w:rsidR="0045279D" w:rsidRDefault="00EC19C7">
            <w:pPr>
              <w:spacing w:after="0"/>
              <w:jc w:val="center"/>
            </w:pPr>
            <w:r>
              <w:rPr>
                <w:rFonts w:asciiTheme="minorHAnsi"/>
                <w:sz w:val="15"/>
              </w:rPr>
              <w:t>$51,537</w:t>
            </w:r>
          </w:p>
        </w:tc>
        <w:tc>
          <w:tcPr>
            <w:tcW w:w="805" w:type="dxa"/>
            <w:vAlign w:val="center"/>
          </w:tcPr>
          <w:p w:rsidR="0045279D" w:rsidRDefault="00EC19C7">
            <w:pPr>
              <w:spacing w:after="0"/>
              <w:jc w:val="center"/>
            </w:pPr>
            <w:r>
              <w:rPr>
                <w:rFonts w:asciiTheme="minorHAnsi"/>
                <w:sz w:val="15"/>
              </w:rPr>
              <w:t>1.05</w:t>
            </w:r>
          </w:p>
        </w:tc>
        <w:tc>
          <w:tcPr>
            <w:tcW w:w="805" w:type="dxa"/>
            <w:vAlign w:val="center"/>
          </w:tcPr>
          <w:p w:rsidR="0045279D" w:rsidRDefault="00EC19C7">
            <w:pPr>
              <w:spacing w:after="0"/>
              <w:jc w:val="center"/>
            </w:pPr>
            <w:r>
              <w:rPr>
                <w:rFonts w:asciiTheme="minorHAnsi"/>
                <w:sz w:val="15"/>
              </w:rPr>
              <w:t>42</w:t>
            </w:r>
          </w:p>
        </w:tc>
        <w:tc>
          <w:tcPr>
            <w:tcW w:w="805" w:type="dxa"/>
            <w:vAlign w:val="center"/>
          </w:tcPr>
          <w:p w:rsidR="0045279D" w:rsidRDefault="00EC19C7">
            <w:pPr>
              <w:spacing w:after="0"/>
              <w:jc w:val="center"/>
            </w:pPr>
            <w:r>
              <w:rPr>
                <w:rFonts w:asciiTheme="minorHAnsi"/>
                <w:sz w:val="15"/>
              </w:rPr>
              <w:t>17.1%</w:t>
            </w:r>
          </w:p>
        </w:tc>
        <w:tc>
          <w:tcPr>
            <w:tcW w:w="805" w:type="dxa"/>
            <w:vAlign w:val="center"/>
          </w:tcPr>
          <w:p w:rsidR="0045279D" w:rsidRDefault="00EC19C7">
            <w:pPr>
              <w:spacing w:after="0"/>
              <w:jc w:val="center"/>
            </w:pPr>
            <w:r>
              <w:rPr>
                <w:rFonts w:asciiTheme="minorHAnsi"/>
                <w:sz w:val="15"/>
              </w:rPr>
              <w:t>1.7%</w:t>
            </w:r>
          </w:p>
        </w:tc>
        <w:tc>
          <w:tcPr>
            <w:tcW w:w="805" w:type="dxa"/>
            <w:vAlign w:val="center"/>
          </w:tcPr>
          <w:p w:rsidR="0045279D" w:rsidRDefault="00EC19C7">
            <w:pPr>
              <w:spacing w:after="0"/>
              <w:jc w:val="center"/>
            </w:pPr>
            <w:r>
              <w:rPr>
                <w:rFonts w:asciiTheme="minorHAnsi"/>
                <w:sz w:val="15"/>
              </w:rPr>
              <w:t>0.9%</w:t>
            </w:r>
          </w:p>
        </w:tc>
        <w:tc>
          <w:tcPr>
            <w:tcW w:w="805" w:type="dxa"/>
            <w:vAlign w:val="center"/>
          </w:tcPr>
          <w:p w:rsidR="0045279D" w:rsidRDefault="00EC19C7">
            <w:pPr>
              <w:spacing w:after="0"/>
              <w:jc w:val="center"/>
            </w:pPr>
            <w:r>
              <w:rPr>
                <w:rFonts w:asciiTheme="minorHAnsi"/>
                <w:sz w:val="15"/>
              </w:rPr>
              <w:t>17</w:t>
            </w:r>
          </w:p>
        </w:tc>
        <w:tc>
          <w:tcPr>
            <w:tcW w:w="805" w:type="dxa"/>
            <w:vAlign w:val="center"/>
          </w:tcPr>
          <w:p w:rsidR="0045279D" w:rsidRDefault="00EC19C7">
            <w:pPr>
              <w:spacing w:after="0"/>
              <w:jc w:val="center"/>
            </w:pPr>
            <w:r>
              <w:rPr>
                <w:rFonts w:asciiTheme="minorHAnsi"/>
                <w:sz w:val="15"/>
              </w:rPr>
              <w:t>4</w:t>
            </w:r>
          </w:p>
        </w:tc>
        <w:tc>
          <w:tcPr>
            <w:tcW w:w="805" w:type="dxa"/>
            <w:vAlign w:val="center"/>
          </w:tcPr>
          <w:p w:rsidR="0045279D" w:rsidRDefault="00EC19C7">
            <w:pPr>
              <w:spacing w:after="0"/>
              <w:jc w:val="center"/>
            </w:pPr>
            <w:r>
              <w:rPr>
                <w:rFonts w:asciiTheme="minorHAnsi"/>
                <w:sz w:val="15"/>
              </w:rPr>
              <w:t>0.5%</w:t>
            </w:r>
          </w:p>
        </w:tc>
      </w:tr>
      <w:tr w:rsidR="0045279D">
        <w:trPr>
          <w:jc w:val="center"/>
        </w:trPr>
        <w:tc>
          <w:tcPr>
            <w:tcW w:w="563" w:type="dxa"/>
            <w:vAlign w:val="center"/>
          </w:tcPr>
          <w:p w:rsidR="0045279D" w:rsidRDefault="00EC19C7">
            <w:pPr>
              <w:spacing w:after="0"/>
              <w:jc w:val="center"/>
            </w:pPr>
            <w:r>
              <w:rPr>
                <w:rFonts w:asciiTheme="minorHAnsi"/>
                <w:sz w:val="15"/>
              </w:rPr>
              <w:t>44</w:t>
            </w:r>
          </w:p>
        </w:tc>
        <w:tc>
          <w:tcPr>
            <w:tcW w:w="1610" w:type="dxa"/>
            <w:vAlign w:val="center"/>
          </w:tcPr>
          <w:p w:rsidR="0045279D" w:rsidRDefault="00EC19C7">
            <w:pPr>
              <w:spacing w:after="0"/>
            </w:pPr>
            <w:r>
              <w:rPr>
                <w:rFonts w:asciiTheme="minorHAnsi"/>
                <w:sz w:val="15"/>
              </w:rPr>
              <w:t>Retail Trade</w:t>
            </w:r>
          </w:p>
        </w:tc>
        <w:tc>
          <w:tcPr>
            <w:tcW w:w="805" w:type="dxa"/>
            <w:vAlign w:val="center"/>
          </w:tcPr>
          <w:p w:rsidR="0045279D" w:rsidRDefault="00EC19C7">
            <w:pPr>
              <w:spacing w:after="0"/>
              <w:jc w:val="center"/>
            </w:pPr>
            <w:r>
              <w:rPr>
                <w:rFonts w:asciiTheme="minorHAnsi"/>
                <w:sz w:val="15"/>
              </w:rPr>
              <w:t>203</w:t>
            </w:r>
          </w:p>
        </w:tc>
        <w:tc>
          <w:tcPr>
            <w:tcW w:w="805" w:type="dxa"/>
            <w:vAlign w:val="center"/>
          </w:tcPr>
          <w:p w:rsidR="0045279D" w:rsidRDefault="00EC19C7">
            <w:pPr>
              <w:spacing w:after="0"/>
              <w:jc w:val="center"/>
            </w:pPr>
            <w:r>
              <w:rPr>
                <w:rFonts w:asciiTheme="minorHAnsi"/>
                <w:sz w:val="15"/>
              </w:rPr>
              <w:t>$28,724</w:t>
            </w:r>
          </w:p>
        </w:tc>
        <w:tc>
          <w:tcPr>
            <w:tcW w:w="805" w:type="dxa"/>
            <w:vAlign w:val="center"/>
          </w:tcPr>
          <w:p w:rsidR="0045279D" w:rsidRDefault="00EC19C7">
            <w:pPr>
              <w:spacing w:after="0"/>
              <w:jc w:val="center"/>
            </w:pPr>
            <w:r>
              <w:rPr>
                <w:rFonts w:asciiTheme="minorHAnsi"/>
                <w:sz w:val="15"/>
              </w:rPr>
              <w:t>1.02</w:t>
            </w:r>
          </w:p>
        </w:tc>
        <w:tc>
          <w:tcPr>
            <w:tcW w:w="805" w:type="dxa"/>
            <w:vAlign w:val="center"/>
          </w:tcPr>
          <w:p w:rsidR="0045279D" w:rsidRDefault="00EC19C7">
            <w:pPr>
              <w:spacing w:after="0"/>
              <w:jc w:val="center"/>
            </w:pPr>
            <w:r>
              <w:rPr>
                <w:rFonts w:asciiTheme="minorHAnsi"/>
                <w:sz w:val="15"/>
              </w:rPr>
              <w:t>67</w:t>
            </w:r>
          </w:p>
        </w:tc>
        <w:tc>
          <w:tcPr>
            <w:tcW w:w="805" w:type="dxa"/>
            <w:vAlign w:val="center"/>
          </w:tcPr>
          <w:p w:rsidR="0045279D" w:rsidRDefault="00EC19C7">
            <w:pPr>
              <w:spacing w:after="0"/>
              <w:jc w:val="center"/>
            </w:pPr>
            <w:r>
              <w:rPr>
                <w:rFonts w:asciiTheme="minorHAnsi"/>
                <w:sz w:val="15"/>
              </w:rPr>
              <w:t>8.3%</w:t>
            </w:r>
          </w:p>
        </w:tc>
        <w:tc>
          <w:tcPr>
            <w:tcW w:w="805" w:type="dxa"/>
            <w:vAlign w:val="center"/>
          </w:tcPr>
          <w:p w:rsidR="0045279D" w:rsidRDefault="00EC19C7">
            <w:pPr>
              <w:spacing w:after="0"/>
              <w:jc w:val="center"/>
            </w:pPr>
            <w:r>
              <w:rPr>
                <w:rFonts w:asciiTheme="minorHAnsi"/>
                <w:sz w:val="15"/>
              </w:rPr>
              <w:t>2.4%</w:t>
            </w:r>
          </w:p>
        </w:tc>
        <w:tc>
          <w:tcPr>
            <w:tcW w:w="805" w:type="dxa"/>
            <w:vAlign w:val="center"/>
          </w:tcPr>
          <w:p w:rsidR="0045279D" w:rsidRDefault="00EC19C7">
            <w:pPr>
              <w:spacing w:after="0"/>
              <w:jc w:val="center"/>
            </w:pPr>
            <w:r>
              <w:rPr>
                <w:rFonts w:asciiTheme="minorHAnsi"/>
                <w:sz w:val="15"/>
              </w:rPr>
              <w:t>1.3%</w:t>
            </w:r>
          </w:p>
        </w:tc>
        <w:tc>
          <w:tcPr>
            <w:tcW w:w="805" w:type="dxa"/>
            <w:vAlign w:val="center"/>
          </w:tcPr>
          <w:p w:rsidR="0045279D" w:rsidRDefault="00EC19C7">
            <w:pPr>
              <w:spacing w:after="0"/>
              <w:jc w:val="center"/>
            </w:pPr>
            <w:r>
              <w:rPr>
                <w:rFonts w:asciiTheme="minorHAnsi"/>
                <w:sz w:val="15"/>
              </w:rPr>
              <w:t>65</w:t>
            </w:r>
          </w:p>
        </w:tc>
        <w:tc>
          <w:tcPr>
            <w:tcW w:w="805" w:type="dxa"/>
            <w:vAlign w:val="center"/>
          </w:tcPr>
          <w:p w:rsidR="0045279D" w:rsidRDefault="00EC19C7">
            <w:pPr>
              <w:spacing w:after="0"/>
              <w:jc w:val="center"/>
            </w:pPr>
            <w:r>
              <w:rPr>
                <w:rFonts w:asciiTheme="minorHAnsi"/>
                <w:sz w:val="15"/>
              </w:rPr>
              <w:t>16</w:t>
            </w:r>
          </w:p>
        </w:tc>
        <w:tc>
          <w:tcPr>
            <w:tcW w:w="805" w:type="dxa"/>
            <w:vAlign w:val="center"/>
          </w:tcPr>
          <w:p w:rsidR="0045279D" w:rsidRDefault="00EC19C7">
            <w:pPr>
              <w:spacing w:after="0"/>
              <w:jc w:val="center"/>
            </w:pPr>
            <w:r>
              <w:rPr>
                <w:rFonts w:asciiTheme="minorHAnsi"/>
                <w:sz w:val="15"/>
              </w:rPr>
              <w:t>0.8%</w:t>
            </w:r>
          </w:p>
        </w:tc>
      </w:tr>
      <w:tr w:rsidR="0045279D">
        <w:trPr>
          <w:jc w:val="center"/>
        </w:trPr>
        <w:tc>
          <w:tcPr>
            <w:tcW w:w="563" w:type="dxa"/>
            <w:vAlign w:val="center"/>
          </w:tcPr>
          <w:p w:rsidR="0045279D" w:rsidRDefault="00EC19C7">
            <w:pPr>
              <w:spacing w:after="0"/>
              <w:jc w:val="center"/>
            </w:pPr>
            <w:r>
              <w:rPr>
                <w:rFonts w:asciiTheme="minorHAnsi"/>
                <w:sz w:val="15"/>
              </w:rPr>
              <w:t>48</w:t>
            </w:r>
          </w:p>
        </w:tc>
        <w:tc>
          <w:tcPr>
            <w:tcW w:w="1610" w:type="dxa"/>
            <w:vAlign w:val="center"/>
          </w:tcPr>
          <w:p w:rsidR="0045279D" w:rsidRDefault="00EC19C7">
            <w:pPr>
              <w:spacing w:after="0"/>
            </w:pPr>
            <w:r>
              <w:rPr>
                <w:rFonts w:asciiTheme="minorHAnsi"/>
                <w:sz w:val="15"/>
              </w:rPr>
              <w:t>Transportation and Warehousing</w:t>
            </w:r>
          </w:p>
        </w:tc>
        <w:tc>
          <w:tcPr>
            <w:tcW w:w="805" w:type="dxa"/>
            <w:vAlign w:val="center"/>
          </w:tcPr>
          <w:p w:rsidR="0045279D" w:rsidRDefault="00EC19C7">
            <w:pPr>
              <w:spacing w:after="0"/>
              <w:jc w:val="center"/>
            </w:pPr>
            <w:r>
              <w:rPr>
                <w:rFonts w:asciiTheme="minorHAnsi"/>
                <w:sz w:val="15"/>
              </w:rPr>
              <w:t>16</w:t>
            </w:r>
          </w:p>
        </w:tc>
        <w:tc>
          <w:tcPr>
            <w:tcW w:w="805" w:type="dxa"/>
            <w:vAlign w:val="center"/>
          </w:tcPr>
          <w:p w:rsidR="0045279D" w:rsidRDefault="00EC19C7">
            <w:pPr>
              <w:spacing w:after="0"/>
              <w:jc w:val="center"/>
            </w:pPr>
            <w:r>
              <w:rPr>
                <w:rFonts w:asciiTheme="minorHAnsi"/>
                <w:sz w:val="15"/>
              </w:rPr>
              <w:t>$68,180</w:t>
            </w:r>
          </w:p>
        </w:tc>
        <w:tc>
          <w:tcPr>
            <w:tcW w:w="805" w:type="dxa"/>
            <w:vAlign w:val="center"/>
          </w:tcPr>
          <w:p w:rsidR="0045279D" w:rsidRDefault="00EC19C7">
            <w:pPr>
              <w:spacing w:after="0"/>
              <w:jc w:val="center"/>
            </w:pPr>
            <w:r>
              <w:rPr>
                <w:rFonts w:asciiTheme="minorHAnsi"/>
                <w:sz w:val="15"/>
              </w:rPr>
              <w:t>0.21</w:t>
            </w:r>
          </w:p>
        </w:tc>
        <w:tc>
          <w:tcPr>
            <w:tcW w:w="805" w:type="dxa"/>
            <w:vAlign w:val="center"/>
          </w:tcPr>
          <w:p w:rsidR="0045279D" w:rsidRDefault="00EC19C7">
            <w:pPr>
              <w:spacing w:after="0"/>
              <w:jc w:val="center"/>
            </w:pPr>
            <w:r>
              <w:rPr>
                <w:rFonts w:asciiTheme="minorHAnsi"/>
                <w:sz w:val="15"/>
              </w:rPr>
              <w:t>-8</w:t>
            </w:r>
          </w:p>
        </w:tc>
        <w:tc>
          <w:tcPr>
            <w:tcW w:w="805" w:type="dxa"/>
            <w:vAlign w:val="center"/>
          </w:tcPr>
          <w:p w:rsidR="0045279D" w:rsidRDefault="00EC19C7">
            <w:pPr>
              <w:spacing w:after="0"/>
              <w:jc w:val="center"/>
            </w:pPr>
            <w:r>
              <w:rPr>
                <w:rFonts w:asciiTheme="minorHAnsi"/>
                <w:sz w:val="15"/>
              </w:rPr>
              <w:t>-7.4%</w:t>
            </w:r>
          </w:p>
        </w:tc>
        <w:tc>
          <w:tcPr>
            <w:tcW w:w="805" w:type="dxa"/>
            <w:vAlign w:val="center"/>
          </w:tcPr>
          <w:p w:rsidR="0045279D" w:rsidRDefault="00EC19C7">
            <w:pPr>
              <w:spacing w:after="0"/>
              <w:jc w:val="center"/>
            </w:pPr>
            <w:r>
              <w:rPr>
                <w:rFonts w:asciiTheme="minorHAnsi"/>
                <w:sz w:val="15"/>
              </w:rPr>
              <w:t>3.5%</w:t>
            </w:r>
          </w:p>
        </w:tc>
        <w:tc>
          <w:tcPr>
            <w:tcW w:w="805" w:type="dxa"/>
            <w:vAlign w:val="center"/>
          </w:tcPr>
          <w:p w:rsidR="0045279D" w:rsidRDefault="00EC19C7">
            <w:pPr>
              <w:spacing w:after="0"/>
              <w:jc w:val="center"/>
            </w:pPr>
            <w:r>
              <w:rPr>
                <w:rFonts w:asciiTheme="minorHAnsi"/>
                <w:sz w:val="15"/>
              </w:rPr>
              <w:t>2.7%</w:t>
            </w:r>
          </w:p>
        </w:tc>
        <w:tc>
          <w:tcPr>
            <w:tcW w:w="805" w:type="dxa"/>
            <w:vAlign w:val="center"/>
          </w:tcPr>
          <w:p w:rsidR="0045279D" w:rsidRDefault="00EC19C7">
            <w:pPr>
              <w:spacing w:after="0"/>
              <w:jc w:val="center"/>
            </w:pPr>
            <w:r>
              <w:rPr>
                <w:rFonts w:asciiTheme="minorHAnsi"/>
                <w:sz w:val="15"/>
              </w:rPr>
              <w:t>4</w:t>
            </w:r>
          </w:p>
        </w:tc>
        <w:tc>
          <w:tcPr>
            <w:tcW w:w="805" w:type="dxa"/>
            <w:vAlign w:val="center"/>
          </w:tcPr>
          <w:p w:rsidR="0045279D" w:rsidRDefault="00EC19C7">
            <w:pPr>
              <w:spacing w:after="0"/>
              <w:jc w:val="center"/>
            </w:pPr>
            <w:r>
              <w:rPr>
                <w:rFonts w:asciiTheme="minorHAnsi"/>
                <w:sz w:val="15"/>
              </w:rPr>
              <w:t>0</w:t>
            </w:r>
          </w:p>
        </w:tc>
        <w:tc>
          <w:tcPr>
            <w:tcW w:w="805" w:type="dxa"/>
            <w:vAlign w:val="center"/>
          </w:tcPr>
          <w:p w:rsidR="0045279D" w:rsidRDefault="00EC19C7">
            <w:pPr>
              <w:spacing w:after="0"/>
              <w:jc w:val="center"/>
            </w:pPr>
            <w:r>
              <w:rPr>
                <w:rFonts w:asciiTheme="minorHAnsi"/>
                <w:sz w:val="15"/>
              </w:rPr>
              <w:t>0.0%</w:t>
            </w:r>
          </w:p>
        </w:tc>
      </w:tr>
      <w:tr w:rsidR="0045279D">
        <w:trPr>
          <w:jc w:val="center"/>
        </w:trPr>
        <w:tc>
          <w:tcPr>
            <w:tcW w:w="563" w:type="dxa"/>
            <w:vAlign w:val="center"/>
          </w:tcPr>
          <w:p w:rsidR="0045279D" w:rsidRDefault="00EC19C7">
            <w:pPr>
              <w:spacing w:after="0"/>
              <w:jc w:val="center"/>
            </w:pPr>
            <w:r>
              <w:rPr>
                <w:rFonts w:asciiTheme="minorHAnsi"/>
                <w:sz w:val="15"/>
              </w:rPr>
              <w:t>51</w:t>
            </w:r>
          </w:p>
        </w:tc>
        <w:tc>
          <w:tcPr>
            <w:tcW w:w="1610" w:type="dxa"/>
            <w:vAlign w:val="center"/>
          </w:tcPr>
          <w:p w:rsidR="0045279D" w:rsidRDefault="00EC19C7">
            <w:pPr>
              <w:spacing w:after="0"/>
            </w:pPr>
            <w:r>
              <w:rPr>
                <w:rFonts w:asciiTheme="minorHAnsi"/>
                <w:sz w:val="15"/>
              </w:rPr>
              <w:t>Information</w:t>
            </w:r>
          </w:p>
        </w:tc>
        <w:tc>
          <w:tcPr>
            <w:tcW w:w="805" w:type="dxa"/>
            <w:vAlign w:val="center"/>
          </w:tcPr>
          <w:p w:rsidR="0045279D" w:rsidRDefault="00EC19C7">
            <w:pPr>
              <w:spacing w:after="0"/>
              <w:jc w:val="center"/>
            </w:pPr>
            <w:r>
              <w:rPr>
                <w:rFonts w:asciiTheme="minorHAnsi"/>
                <w:sz w:val="15"/>
              </w:rPr>
              <w:t>19</w:t>
            </w:r>
          </w:p>
        </w:tc>
        <w:tc>
          <w:tcPr>
            <w:tcW w:w="805" w:type="dxa"/>
            <w:vAlign w:val="center"/>
          </w:tcPr>
          <w:p w:rsidR="0045279D" w:rsidRDefault="00EC19C7">
            <w:pPr>
              <w:spacing w:after="0"/>
              <w:jc w:val="center"/>
            </w:pPr>
            <w:r>
              <w:rPr>
                <w:rFonts w:asciiTheme="minorHAnsi"/>
                <w:sz w:val="15"/>
              </w:rPr>
              <w:t>$35,808</w:t>
            </w:r>
          </w:p>
        </w:tc>
        <w:tc>
          <w:tcPr>
            <w:tcW w:w="805" w:type="dxa"/>
            <w:vAlign w:val="center"/>
          </w:tcPr>
          <w:p w:rsidR="0045279D" w:rsidRDefault="00EC19C7">
            <w:pPr>
              <w:spacing w:after="0"/>
              <w:jc w:val="center"/>
            </w:pPr>
            <w:r>
              <w:rPr>
                <w:rFonts w:asciiTheme="minorHAnsi"/>
                <w:sz w:val="15"/>
              </w:rPr>
              <w:t>0.52</w:t>
            </w:r>
          </w:p>
        </w:tc>
        <w:tc>
          <w:tcPr>
            <w:tcW w:w="805" w:type="dxa"/>
            <w:vAlign w:val="center"/>
          </w:tcPr>
          <w:p w:rsidR="0045279D" w:rsidRDefault="00EC19C7">
            <w:pPr>
              <w:spacing w:after="0"/>
              <w:jc w:val="center"/>
            </w:pPr>
            <w:r>
              <w:rPr>
                <w:rFonts w:asciiTheme="minorHAnsi"/>
                <w:sz w:val="15"/>
              </w:rPr>
              <w:t>-20</w:t>
            </w:r>
          </w:p>
        </w:tc>
        <w:tc>
          <w:tcPr>
            <w:tcW w:w="805" w:type="dxa"/>
            <w:vAlign w:val="center"/>
          </w:tcPr>
          <w:p w:rsidR="0045279D" w:rsidRDefault="00EC19C7">
            <w:pPr>
              <w:spacing w:after="0"/>
              <w:jc w:val="center"/>
            </w:pPr>
            <w:r>
              <w:rPr>
                <w:rFonts w:asciiTheme="minorHAnsi"/>
                <w:sz w:val="15"/>
              </w:rPr>
              <w:t>-13.4%</w:t>
            </w:r>
          </w:p>
        </w:tc>
        <w:tc>
          <w:tcPr>
            <w:tcW w:w="805" w:type="dxa"/>
            <w:vAlign w:val="center"/>
          </w:tcPr>
          <w:p w:rsidR="0045279D" w:rsidRDefault="00EC19C7">
            <w:pPr>
              <w:spacing w:after="0"/>
              <w:jc w:val="center"/>
            </w:pPr>
            <w:r>
              <w:rPr>
                <w:rFonts w:asciiTheme="minorHAnsi"/>
                <w:sz w:val="15"/>
              </w:rPr>
              <w:t>0.3%</w:t>
            </w:r>
          </w:p>
        </w:tc>
        <w:tc>
          <w:tcPr>
            <w:tcW w:w="805" w:type="dxa"/>
            <w:vAlign w:val="center"/>
          </w:tcPr>
          <w:p w:rsidR="0045279D" w:rsidRDefault="00EC19C7">
            <w:pPr>
              <w:spacing w:after="0"/>
              <w:jc w:val="center"/>
            </w:pPr>
            <w:r>
              <w:rPr>
                <w:rFonts w:asciiTheme="minorHAnsi"/>
                <w:sz w:val="15"/>
              </w:rPr>
              <w:t>0.8%</w:t>
            </w:r>
          </w:p>
        </w:tc>
        <w:tc>
          <w:tcPr>
            <w:tcW w:w="805" w:type="dxa"/>
            <w:vAlign w:val="center"/>
          </w:tcPr>
          <w:p w:rsidR="0045279D" w:rsidRDefault="00EC19C7">
            <w:pPr>
              <w:spacing w:after="0"/>
              <w:jc w:val="center"/>
            </w:pPr>
            <w:r>
              <w:rPr>
                <w:rFonts w:asciiTheme="minorHAnsi"/>
                <w:sz w:val="15"/>
              </w:rPr>
              <w:t>4</w:t>
            </w:r>
          </w:p>
        </w:tc>
        <w:tc>
          <w:tcPr>
            <w:tcW w:w="805" w:type="dxa"/>
            <w:vAlign w:val="center"/>
          </w:tcPr>
          <w:p w:rsidR="0045279D" w:rsidRDefault="00EC19C7">
            <w:pPr>
              <w:spacing w:after="0"/>
              <w:jc w:val="center"/>
            </w:pPr>
            <w:r>
              <w:rPr>
                <w:rFonts w:asciiTheme="minorHAnsi"/>
                <w:sz w:val="15"/>
              </w:rPr>
              <w:t>-3</w:t>
            </w:r>
          </w:p>
        </w:tc>
        <w:tc>
          <w:tcPr>
            <w:tcW w:w="805" w:type="dxa"/>
            <w:vAlign w:val="center"/>
          </w:tcPr>
          <w:p w:rsidR="0045279D" w:rsidRDefault="00EC19C7">
            <w:pPr>
              <w:spacing w:after="0"/>
              <w:jc w:val="center"/>
            </w:pPr>
            <w:r>
              <w:rPr>
                <w:rFonts w:asciiTheme="minorHAnsi"/>
                <w:sz w:val="15"/>
              </w:rPr>
              <w:t>-1.5%</w:t>
            </w:r>
          </w:p>
        </w:tc>
      </w:tr>
      <w:tr w:rsidR="0045279D">
        <w:trPr>
          <w:jc w:val="center"/>
        </w:trPr>
        <w:tc>
          <w:tcPr>
            <w:tcW w:w="563" w:type="dxa"/>
            <w:vAlign w:val="center"/>
          </w:tcPr>
          <w:p w:rsidR="0045279D" w:rsidRDefault="00EC19C7">
            <w:pPr>
              <w:spacing w:after="0"/>
              <w:jc w:val="center"/>
            </w:pPr>
            <w:r>
              <w:rPr>
                <w:rFonts w:asciiTheme="minorHAnsi"/>
                <w:sz w:val="15"/>
              </w:rPr>
              <w:t>52</w:t>
            </w:r>
          </w:p>
        </w:tc>
        <w:tc>
          <w:tcPr>
            <w:tcW w:w="1610" w:type="dxa"/>
            <w:vAlign w:val="center"/>
          </w:tcPr>
          <w:p w:rsidR="0045279D" w:rsidRDefault="00EC19C7">
            <w:pPr>
              <w:spacing w:after="0"/>
            </w:pPr>
            <w:r>
              <w:rPr>
                <w:rFonts w:asciiTheme="minorHAnsi"/>
                <w:sz w:val="15"/>
              </w:rPr>
              <w:t>Finance and Insurance</w:t>
            </w:r>
          </w:p>
        </w:tc>
        <w:tc>
          <w:tcPr>
            <w:tcW w:w="805" w:type="dxa"/>
            <w:vAlign w:val="center"/>
          </w:tcPr>
          <w:p w:rsidR="0045279D" w:rsidRDefault="00EC19C7">
            <w:pPr>
              <w:spacing w:after="0"/>
              <w:jc w:val="center"/>
            </w:pPr>
            <w:r>
              <w:rPr>
                <w:rFonts w:asciiTheme="minorHAnsi"/>
                <w:sz w:val="15"/>
              </w:rPr>
              <w:t>52</w:t>
            </w:r>
          </w:p>
        </w:tc>
        <w:tc>
          <w:tcPr>
            <w:tcW w:w="805" w:type="dxa"/>
            <w:vAlign w:val="center"/>
          </w:tcPr>
          <w:p w:rsidR="0045279D" w:rsidRDefault="00EC19C7">
            <w:pPr>
              <w:spacing w:after="0"/>
              <w:jc w:val="center"/>
            </w:pPr>
            <w:r>
              <w:rPr>
                <w:rFonts w:asciiTheme="minorHAnsi"/>
                <w:sz w:val="15"/>
              </w:rPr>
              <w:t>$46,822</w:t>
            </w:r>
          </w:p>
        </w:tc>
        <w:tc>
          <w:tcPr>
            <w:tcW w:w="805" w:type="dxa"/>
            <w:vAlign w:val="center"/>
          </w:tcPr>
          <w:p w:rsidR="0045279D" w:rsidRDefault="00EC19C7">
            <w:pPr>
              <w:spacing w:after="0"/>
              <w:jc w:val="center"/>
            </w:pPr>
            <w:r>
              <w:rPr>
                <w:rFonts w:asciiTheme="minorHAnsi"/>
                <w:sz w:val="15"/>
              </w:rPr>
              <w:t>0.70</w:t>
            </w:r>
          </w:p>
        </w:tc>
        <w:tc>
          <w:tcPr>
            <w:tcW w:w="805" w:type="dxa"/>
            <w:vAlign w:val="center"/>
          </w:tcPr>
          <w:p w:rsidR="0045279D" w:rsidRDefault="00EC19C7">
            <w:pPr>
              <w:spacing w:after="0"/>
              <w:jc w:val="center"/>
            </w:pPr>
            <w:r>
              <w:rPr>
                <w:rFonts w:asciiTheme="minorHAnsi"/>
                <w:sz w:val="15"/>
              </w:rPr>
              <w:t>-8</w:t>
            </w:r>
          </w:p>
        </w:tc>
        <w:tc>
          <w:tcPr>
            <w:tcW w:w="805" w:type="dxa"/>
            <w:vAlign w:val="center"/>
          </w:tcPr>
          <w:p w:rsidR="0045279D" w:rsidRDefault="00EC19C7">
            <w:pPr>
              <w:spacing w:after="0"/>
              <w:jc w:val="center"/>
            </w:pPr>
            <w:r>
              <w:rPr>
                <w:rFonts w:asciiTheme="minorHAnsi"/>
                <w:sz w:val="15"/>
              </w:rPr>
              <w:t>-2.8%</w:t>
            </w:r>
          </w:p>
        </w:tc>
        <w:tc>
          <w:tcPr>
            <w:tcW w:w="805" w:type="dxa"/>
            <w:vAlign w:val="center"/>
          </w:tcPr>
          <w:p w:rsidR="0045279D" w:rsidRDefault="00EC19C7">
            <w:pPr>
              <w:spacing w:after="0"/>
              <w:jc w:val="center"/>
            </w:pPr>
            <w:r>
              <w:rPr>
                <w:rFonts w:asciiTheme="minorHAnsi"/>
                <w:sz w:val="15"/>
              </w:rPr>
              <w:t>2.4%</w:t>
            </w:r>
          </w:p>
        </w:tc>
        <w:tc>
          <w:tcPr>
            <w:tcW w:w="805" w:type="dxa"/>
            <w:vAlign w:val="center"/>
          </w:tcPr>
          <w:p w:rsidR="0045279D" w:rsidRDefault="00EC19C7">
            <w:pPr>
              <w:spacing w:after="0"/>
              <w:jc w:val="center"/>
            </w:pPr>
            <w:r>
              <w:rPr>
                <w:rFonts w:asciiTheme="minorHAnsi"/>
                <w:sz w:val="15"/>
              </w:rPr>
              <w:t>1.1%</w:t>
            </w:r>
          </w:p>
        </w:tc>
        <w:tc>
          <w:tcPr>
            <w:tcW w:w="805" w:type="dxa"/>
            <w:vAlign w:val="center"/>
          </w:tcPr>
          <w:p w:rsidR="0045279D" w:rsidRDefault="00EC19C7">
            <w:pPr>
              <w:spacing w:after="0"/>
              <w:jc w:val="center"/>
            </w:pPr>
            <w:r>
              <w:rPr>
                <w:rFonts w:asciiTheme="minorHAnsi"/>
                <w:sz w:val="15"/>
              </w:rPr>
              <w:t>13</w:t>
            </w:r>
          </w:p>
        </w:tc>
        <w:tc>
          <w:tcPr>
            <w:tcW w:w="805" w:type="dxa"/>
            <w:vAlign w:val="center"/>
          </w:tcPr>
          <w:p w:rsidR="0045279D" w:rsidRDefault="00EC19C7">
            <w:pPr>
              <w:spacing w:after="0"/>
              <w:jc w:val="center"/>
            </w:pPr>
            <w:r>
              <w:rPr>
                <w:rFonts w:asciiTheme="minorHAnsi"/>
                <w:sz w:val="15"/>
              </w:rPr>
              <w:t>3</w:t>
            </w:r>
          </w:p>
        </w:tc>
        <w:tc>
          <w:tcPr>
            <w:tcW w:w="805" w:type="dxa"/>
            <w:vAlign w:val="center"/>
          </w:tcPr>
          <w:p w:rsidR="0045279D" w:rsidRDefault="00EC19C7">
            <w:pPr>
              <w:spacing w:after="0"/>
              <w:jc w:val="center"/>
            </w:pPr>
            <w:r>
              <w:rPr>
                <w:rFonts w:asciiTheme="minorHAnsi"/>
                <w:sz w:val="15"/>
              </w:rPr>
              <w:t>0.6%</w:t>
            </w:r>
          </w:p>
        </w:tc>
      </w:tr>
      <w:tr w:rsidR="0045279D">
        <w:trPr>
          <w:jc w:val="center"/>
        </w:trPr>
        <w:tc>
          <w:tcPr>
            <w:tcW w:w="563" w:type="dxa"/>
            <w:vAlign w:val="center"/>
          </w:tcPr>
          <w:p w:rsidR="0045279D" w:rsidRDefault="00EC19C7">
            <w:pPr>
              <w:spacing w:after="0"/>
              <w:jc w:val="center"/>
            </w:pPr>
            <w:r>
              <w:rPr>
                <w:rFonts w:asciiTheme="minorHAnsi"/>
                <w:sz w:val="15"/>
              </w:rPr>
              <w:t>53</w:t>
            </w:r>
          </w:p>
        </w:tc>
        <w:tc>
          <w:tcPr>
            <w:tcW w:w="1610" w:type="dxa"/>
            <w:vAlign w:val="center"/>
          </w:tcPr>
          <w:p w:rsidR="0045279D" w:rsidRDefault="00EC19C7">
            <w:pPr>
              <w:spacing w:after="0"/>
            </w:pPr>
            <w:r>
              <w:rPr>
                <w:rFonts w:asciiTheme="minorHAnsi"/>
                <w:sz w:val="15"/>
              </w:rPr>
              <w:t>Real Estate and Rental and Leasing</w:t>
            </w:r>
          </w:p>
        </w:tc>
        <w:tc>
          <w:tcPr>
            <w:tcW w:w="805" w:type="dxa"/>
            <w:vAlign w:val="center"/>
          </w:tcPr>
          <w:p w:rsidR="0045279D" w:rsidRDefault="00EC19C7">
            <w:pPr>
              <w:spacing w:after="0"/>
              <w:jc w:val="center"/>
            </w:pPr>
            <w:r>
              <w:rPr>
                <w:rFonts w:asciiTheme="minorHAnsi"/>
                <w:sz w:val="15"/>
              </w:rPr>
              <w:t>21</w:t>
            </w:r>
          </w:p>
        </w:tc>
        <w:tc>
          <w:tcPr>
            <w:tcW w:w="805" w:type="dxa"/>
            <w:vAlign w:val="center"/>
          </w:tcPr>
          <w:p w:rsidR="0045279D" w:rsidRDefault="00EC19C7">
            <w:pPr>
              <w:spacing w:after="0"/>
              <w:jc w:val="center"/>
            </w:pPr>
            <w:r>
              <w:rPr>
                <w:rFonts w:asciiTheme="minorHAnsi"/>
                <w:sz w:val="15"/>
              </w:rPr>
              <w:t>$38,044</w:t>
            </w:r>
          </w:p>
        </w:tc>
        <w:tc>
          <w:tcPr>
            <w:tcW w:w="805" w:type="dxa"/>
            <w:vAlign w:val="center"/>
          </w:tcPr>
          <w:p w:rsidR="0045279D" w:rsidRDefault="00EC19C7">
            <w:pPr>
              <w:spacing w:after="0"/>
              <w:jc w:val="center"/>
            </w:pPr>
            <w:r>
              <w:rPr>
                <w:rFonts w:asciiTheme="minorHAnsi"/>
                <w:sz w:val="15"/>
              </w:rPr>
              <w:t>0.67</w:t>
            </w:r>
          </w:p>
        </w:tc>
        <w:tc>
          <w:tcPr>
            <w:tcW w:w="805" w:type="dxa"/>
            <w:vAlign w:val="center"/>
          </w:tcPr>
          <w:p w:rsidR="0045279D" w:rsidRDefault="00EC19C7">
            <w:pPr>
              <w:spacing w:after="0"/>
              <w:jc w:val="center"/>
            </w:pPr>
            <w:r>
              <w:rPr>
                <w:rFonts w:asciiTheme="minorHAnsi"/>
                <w:sz w:val="15"/>
              </w:rPr>
              <w:t>6</w:t>
            </w:r>
          </w:p>
        </w:tc>
        <w:tc>
          <w:tcPr>
            <w:tcW w:w="805" w:type="dxa"/>
            <w:vAlign w:val="center"/>
          </w:tcPr>
          <w:p w:rsidR="0045279D" w:rsidRDefault="00EC19C7">
            <w:pPr>
              <w:spacing w:after="0"/>
              <w:jc w:val="center"/>
            </w:pPr>
            <w:r>
              <w:rPr>
                <w:rFonts w:asciiTheme="minorHAnsi"/>
                <w:sz w:val="15"/>
              </w:rPr>
              <w:t>6.9%</w:t>
            </w:r>
          </w:p>
        </w:tc>
        <w:tc>
          <w:tcPr>
            <w:tcW w:w="805" w:type="dxa"/>
            <w:vAlign w:val="center"/>
          </w:tcPr>
          <w:p w:rsidR="0045279D" w:rsidRDefault="00EC19C7">
            <w:pPr>
              <w:spacing w:after="0"/>
              <w:jc w:val="center"/>
            </w:pPr>
            <w:r>
              <w:rPr>
                <w:rFonts w:asciiTheme="minorHAnsi"/>
                <w:sz w:val="15"/>
              </w:rPr>
              <w:t>3.0%</w:t>
            </w:r>
          </w:p>
        </w:tc>
        <w:tc>
          <w:tcPr>
            <w:tcW w:w="805" w:type="dxa"/>
            <w:vAlign w:val="center"/>
          </w:tcPr>
          <w:p w:rsidR="0045279D" w:rsidRDefault="00EC19C7">
            <w:pPr>
              <w:spacing w:after="0"/>
              <w:jc w:val="center"/>
            </w:pPr>
            <w:r>
              <w:rPr>
                <w:rFonts w:asciiTheme="minorHAnsi"/>
                <w:sz w:val="15"/>
              </w:rPr>
              <w:t>1.9%</w:t>
            </w:r>
          </w:p>
        </w:tc>
        <w:tc>
          <w:tcPr>
            <w:tcW w:w="805" w:type="dxa"/>
            <w:vAlign w:val="center"/>
          </w:tcPr>
          <w:p w:rsidR="0045279D" w:rsidRDefault="00EC19C7">
            <w:pPr>
              <w:spacing w:after="0"/>
              <w:jc w:val="center"/>
            </w:pPr>
            <w:r>
              <w:rPr>
                <w:rFonts w:asciiTheme="minorHAnsi"/>
                <w:sz w:val="15"/>
              </w:rPr>
              <w:t>5</w:t>
            </w:r>
          </w:p>
        </w:tc>
        <w:tc>
          <w:tcPr>
            <w:tcW w:w="805" w:type="dxa"/>
            <w:vAlign w:val="center"/>
          </w:tcPr>
          <w:p w:rsidR="0045279D" w:rsidRDefault="00EC19C7">
            <w:pPr>
              <w:spacing w:after="0"/>
              <w:jc w:val="center"/>
            </w:pPr>
            <w:r>
              <w:rPr>
                <w:rFonts w:asciiTheme="minorHAnsi"/>
                <w:sz w:val="15"/>
              </w:rPr>
              <w:t>0</w:t>
            </w:r>
          </w:p>
        </w:tc>
        <w:tc>
          <w:tcPr>
            <w:tcW w:w="805" w:type="dxa"/>
            <w:vAlign w:val="center"/>
          </w:tcPr>
          <w:p w:rsidR="0045279D" w:rsidRDefault="00EC19C7">
            <w:pPr>
              <w:spacing w:after="0"/>
              <w:jc w:val="center"/>
            </w:pPr>
            <w:r>
              <w:rPr>
                <w:rFonts w:asciiTheme="minorHAnsi"/>
                <w:sz w:val="15"/>
              </w:rPr>
              <w:t>0.0%</w:t>
            </w:r>
          </w:p>
        </w:tc>
      </w:tr>
      <w:tr w:rsidR="0045279D">
        <w:trPr>
          <w:jc w:val="center"/>
        </w:trPr>
        <w:tc>
          <w:tcPr>
            <w:tcW w:w="563" w:type="dxa"/>
            <w:vAlign w:val="center"/>
          </w:tcPr>
          <w:p w:rsidR="0045279D" w:rsidRDefault="00EC19C7">
            <w:pPr>
              <w:spacing w:after="0"/>
              <w:jc w:val="center"/>
            </w:pPr>
            <w:r>
              <w:rPr>
                <w:rFonts w:asciiTheme="minorHAnsi"/>
                <w:sz w:val="15"/>
              </w:rPr>
              <w:t>54</w:t>
            </w:r>
          </w:p>
        </w:tc>
        <w:tc>
          <w:tcPr>
            <w:tcW w:w="1610" w:type="dxa"/>
            <w:vAlign w:val="center"/>
          </w:tcPr>
          <w:p w:rsidR="0045279D" w:rsidRDefault="00EC19C7">
            <w:pPr>
              <w:spacing w:after="0"/>
            </w:pPr>
            <w:r>
              <w:rPr>
                <w:rFonts w:asciiTheme="minorHAnsi"/>
                <w:sz w:val="15"/>
              </w:rPr>
              <w:t>Professional, Scientific, and Technical Services</w:t>
            </w:r>
          </w:p>
        </w:tc>
        <w:tc>
          <w:tcPr>
            <w:tcW w:w="805" w:type="dxa"/>
            <w:vAlign w:val="center"/>
          </w:tcPr>
          <w:p w:rsidR="0045279D" w:rsidRDefault="00EC19C7">
            <w:pPr>
              <w:spacing w:after="0"/>
              <w:jc w:val="center"/>
            </w:pPr>
            <w:r>
              <w:rPr>
                <w:rFonts w:asciiTheme="minorHAnsi"/>
                <w:sz w:val="15"/>
              </w:rPr>
              <w:t>55</w:t>
            </w:r>
          </w:p>
        </w:tc>
        <w:tc>
          <w:tcPr>
            <w:tcW w:w="805" w:type="dxa"/>
            <w:vAlign w:val="center"/>
          </w:tcPr>
          <w:p w:rsidR="0045279D" w:rsidRDefault="00EC19C7">
            <w:pPr>
              <w:spacing w:after="0"/>
              <w:jc w:val="center"/>
            </w:pPr>
            <w:r>
              <w:rPr>
                <w:rFonts w:asciiTheme="minorHAnsi"/>
                <w:sz w:val="15"/>
              </w:rPr>
              <w:t>$55,818</w:t>
            </w:r>
          </w:p>
        </w:tc>
        <w:tc>
          <w:tcPr>
            <w:tcW w:w="805" w:type="dxa"/>
            <w:vAlign w:val="center"/>
          </w:tcPr>
          <w:p w:rsidR="0045279D" w:rsidRDefault="00EC19C7">
            <w:pPr>
              <w:spacing w:after="0"/>
              <w:jc w:val="center"/>
            </w:pPr>
            <w:r>
              <w:rPr>
                <w:rFonts w:asciiTheme="minorHAnsi"/>
                <w:sz w:val="15"/>
              </w:rPr>
              <w:t>0.45</w:t>
            </w:r>
          </w:p>
        </w:tc>
        <w:tc>
          <w:tcPr>
            <w:tcW w:w="805" w:type="dxa"/>
            <w:vAlign w:val="center"/>
          </w:tcPr>
          <w:p w:rsidR="0045279D" w:rsidRDefault="00EC19C7">
            <w:pPr>
              <w:spacing w:after="0"/>
              <w:jc w:val="center"/>
            </w:pPr>
            <w:r>
              <w:rPr>
                <w:rFonts w:asciiTheme="minorHAnsi"/>
                <w:sz w:val="15"/>
              </w:rPr>
              <w:t>-5</w:t>
            </w:r>
          </w:p>
        </w:tc>
        <w:tc>
          <w:tcPr>
            <w:tcW w:w="805" w:type="dxa"/>
            <w:vAlign w:val="center"/>
          </w:tcPr>
          <w:p w:rsidR="0045279D" w:rsidRDefault="00EC19C7">
            <w:pPr>
              <w:spacing w:after="0"/>
              <w:jc w:val="center"/>
            </w:pPr>
            <w:r>
              <w:rPr>
                <w:rFonts w:asciiTheme="minorHAnsi"/>
                <w:sz w:val="15"/>
              </w:rPr>
              <w:t>-1.9%</w:t>
            </w:r>
          </w:p>
        </w:tc>
        <w:tc>
          <w:tcPr>
            <w:tcW w:w="805" w:type="dxa"/>
            <w:vAlign w:val="center"/>
          </w:tcPr>
          <w:p w:rsidR="0045279D" w:rsidRDefault="00EC19C7">
            <w:pPr>
              <w:spacing w:after="0"/>
              <w:jc w:val="center"/>
            </w:pPr>
            <w:r>
              <w:rPr>
                <w:rFonts w:asciiTheme="minorHAnsi"/>
                <w:sz w:val="15"/>
              </w:rPr>
              <w:t>3.6%</w:t>
            </w:r>
          </w:p>
        </w:tc>
        <w:tc>
          <w:tcPr>
            <w:tcW w:w="805" w:type="dxa"/>
            <w:vAlign w:val="center"/>
          </w:tcPr>
          <w:p w:rsidR="0045279D" w:rsidRDefault="00EC19C7">
            <w:pPr>
              <w:spacing w:after="0"/>
              <w:jc w:val="center"/>
            </w:pPr>
            <w:r>
              <w:rPr>
                <w:rFonts w:asciiTheme="minorHAnsi"/>
                <w:sz w:val="15"/>
              </w:rPr>
              <w:t>2.4%</w:t>
            </w:r>
          </w:p>
        </w:tc>
        <w:tc>
          <w:tcPr>
            <w:tcW w:w="805" w:type="dxa"/>
            <w:vAlign w:val="center"/>
          </w:tcPr>
          <w:p w:rsidR="0045279D" w:rsidRDefault="00EC19C7">
            <w:pPr>
              <w:spacing w:after="0"/>
              <w:jc w:val="center"/>
            </w:pPr>
            <w:r>
              <w:rPr>
                <w:rFonts w:asciiTheme="minorHAnsi"/>
                <w:sz w:val="15"/>
              </w:rPr>
              <w:t>12</w:t>
            </w:r>
          </w:p>
        </w:tc>
        <w:tc>
          <w:tcPr>
            <w:tcW w:w="805" w:type="dxa"/>
            <w:vAlign w:val="center"/>
          </w:tcPr>
          <w:p w:rsidR="0045279D" w:rsidRDefault="00EC19C7">
            <w:pPr>
              <w:spacing w:after="0"/>
              <w:jc w:val="center"/>
            </w:pPr>
            <w:r>
              <w:rPr>
                <w:rFonts w:asciiTheme="minorHAnsi"/>
                <w:sz w:val="15"/>
              </w:rPr>
              <w:t>7</w:t>
            </w:r>
          </w:p>
        </w:tc>
        <w:tc>
          <w:tcPr>
            <w:tcW w:w="805" w:type="dxa"/>
            <w:vAlign w:val="center"/>
          </w:tcPr>
          <w:p w:rsidR="0045279D" w:rsidRDefault="00EC19C7">
            <w:pPr>
              <w:spacing w:after="0"/>
              <w:jc w:val="center"/>
            </w:pPr>
            <w:r>
              <w:rPr>
                <w:rFonts w:asciiTheme="minorHAnsi"/>
                <w:sz w:val="15"/>
              </w:rPr>
              <w:t>1.2%</w:t>
            </w:r>
          </w:p>
        </w:tc>
      </w:tr>
      <w:tr w:rsidR="0045279D">
        <w:trPr>
          <w:jc w:val="center"/>
        </w:trPr>
        <w:tc>
          <w:tcPr>
            <w:tcW w:w="563" w:type="dxa"/>
            <w:vAlign w:val="center"/>
          </w:tcPr>
          <w:p w:rsidR="0045279D" w:rsidRDefault="00EC19C7">
            <w:pPr>
              <w:spacing w:after="0"/>
              <w:jc w:val="center"/>
            </w:pPr>
            <w:r>
              <w:rPr>
                <w:rFonts w:asciiTheme="minorHAnsi"/>
                <w:sz w:val="15"/>
              </w:rPr>
              <w:t>55</w:t>
            </w:r>
          </w:p>
        </w:tc>
        <w:tc>
          <w:tcPr>
            <w:tcW w:w="1610" w:type="dxa"/>
            <w:vAlign w:val="center"/>
          </w:tcPr>
          <w:p w:rsidR="0045279D" w:rsidRDefault="00EC19C7">
            <w:pPr>
              <w:spacing w:after="0"/>
            </w:pPr>
            <w:r>
              <w:rPr>
                <w:rFonts w:asciiTheme="minorHAnsi"/>
                <w:sz w:val="15"/>
              </w:rPr>
              <w:t>Management of Companies and Enterprises</w:t>
            </w:r>
          </w:p>
        </w:tc>
        <w:tc>
          <w:tcPr>
            <w:tcW w:w="805" w:type="dxa"/>
            <w:vAlign w:val="center"/>
          </w:tcPr>
          <w:p w:rsidR="0045279D" w:rsidRDefault="00EC19C7">
            <w:pPr>
              <w:spacing w:after="0"/>
              <w:jc w:val="center"/>
            </w:pPr>
            <w:r>
              <w:rPr>
                <w:rFonts w:asciiTheme="minorHAnsi"/>
                <w:sz w:val="15"/>
              </w:rPr>
              <w:t>5</w:t>
            </w:r>
          </w:p>
        </w:tc>
        <w:tc>
          <w:tcPr>
            <w:tcW w:w="805" w:type="dxa"/>
            <w:vAlign w:val="center"/>
          </w:tcPr>
          <w:p w:rsidR="0045279D" w:rsidRDefault="00EC19C7">
            <w:pPr>
              <w:spacing w:after="0"/>
              <w:jc w:val="center"/>
            </w:pPr>
            <w:r>
              <w:rPr>
                <w:rFonts w:asciiTheme="minorHAnsi"/>
                <w:sz w:val="15"/>
              </w:rPr>
              <w:t>$69,996</w:t>
            </w:r>
          </w:p>
        </w:tc>
        <w:tc>
          <w:tcPr>
            <w:tcW w:w="805" w:type="dxa"/>
            <w:vAlign w:val="center"/>
          </w:tcPr>
          <w:p w:rsidR="0045279D" w:rsidRDefault="00EC19C7">
            <w:pPr>
              <w:spacing w:after="0"/>
              <w:jc w:val="center"/>
            </w:pPr>
            <w:r>
              <w:rPr>
                <w:rFonts w:asciiTheme="minorHAnsi"/>
                <w:sz w:val="15"/>
              </w:rPr>
              <w:t>0.18</w:t>
            </w:r>
          </w:p>
        </w:tc>
        <w:tc>
          <w:tcPr>
            <w:tcW w:w="805" w:type="dxa"/>
            <w:vAlign w:val="center"/>
          </w:tcPr>
          <w:p w:rsidR="0045279D" w:rsidRDefault="00EC19C7">
            <w:pPr>
              <w:spacing w:after="0"/>
              <w:jc w:val="center"/>
            </w:pPr>
            <w:r>
              <w:rPr>
                <w:rFonts w:asciiTheme="minorHAnsi"/>
                <w:sz w:val="15"/>
              </w:rPr>
              <w:t>5</w:t>
            </w:r>
          </w:p>
        </w:tc>
        <w:tc>
          <w:tcPr>
            <w:tcW w:w="805" w:type="dxa"/>
            <w:vAlign w:val="center"/>
          </w:tcPr>
          <w:p w:rsidR="0045279D" w:rsidRDefault="00EC19C7">
            <w:pPr>
              <w:spacing w:after="0"/>
              <w:jc w:val="center"/>
            </w:pPr>
            <w:r>
              <w:rPr>
                <w:rFonts w:asciiTheme="minorHAnsi"/>
                <w:sz w:val="15"/>
              </w:rPr>
              <w:t>n/a</w:t>
            </w:r>
          </w:p>
        </w:tc>
        <w:tc>
          <w:tcPr>
            <w:tcW w:w="805" w:type="dxa"/>
            <w:vAlign w:val="center"/>
          </w:tcPr>
          <w:p w:rsidR="0045279D" w:rsidRDefault="00EC19C7">
            <w:pPr>
              <w:spacing w:after="0"/>
              <w:jc w:val="center"/>
            </w:pPr>
            <w:r>
              <w:rPr>
                <w:rFonts w:asciiTheme="minorHAnsi"/>
                <w:sz w:val="15"/>
              </w:rPr>
              <w:t>7.4%</w:t>
            </w:r>
          </w:p>
        </w:tc>
        <w:tc>
          <w:tcPr>
            <w:tcW w:w="805" w:type="dxa"/>
            <w:vAlign w:val="center"/>
          </w:tcPr>
          <w:p w:rsidR="0045279D" w:rsidRDefault="00EC19C7">
            <w:pPr>
              <w:spacing w:after="0"/>
              <w:jc w:val="center"/>
            </w:pPr>
            <w:r>
              <w:rPr>
                <w:rFonts w:asciiTheme="minorHAnsi"/>
                <w:sz w:val="15"/>
              </w:rPr>
              <w:t>2.9%</w:t>
            </w:r>
          </w:p>
        </w:tc>
        <w:tc>
          <w:tcPr>
            <w:tcW w:w="805" w:type="dxa"/>
            <w:vAlign w:val="center"/>
          </w:tcPr>
          <w:p w:rsidR="0045279D" w:rsidRDefault="00EC19C7">
            <w:pPr>
              <w:spacing w:after="0"/>
              <w:jc w:val="center"/>
            </w:pPr>
            <w:r>
              <w:rPr>
                <w:rFonts w:asciiTheme="minorHAnsi"/>
                <w:sz w:val="15"/>
              </w:rPr>
              <w:t>1</w:t>
            </w:r>
          </w:p>
        </w:tc>
        <w:tc>
          <w:tcPr>
            <w:tcW w:w="805" w:type="dxa"/>
            <w:vAlign w:val="center"/>
          </w:tcPr>
          <w:p w:rsidR="0045279D" w:rsidRDefault="00EC19C7">
            <w:pPr>
              <w:spacing w:after="0"/>
              <w:jc w:val="center"/>
            </w:pPr>
            <w:r>
              <w:rPr>
                <w:rFonts w:asciiTheme="minorHAnsi"/>
                <w:sz w:val="15"/>
              </w:rPr>
              <w:t>0</w:t>
            </w:r>
          </w:p>
        </w:tc>
        <w:tc>
          <w:tcPr>
            <w:tcW w:w="805" w:type="dxa"/>
            <w:vAlign w:val="center"/>
          </w:tcPr>
          <w:p w:rsidR="0045279D" w:rsidRDefault="00EC19C7">
            <w:pPr>
              <w:spacing w:after="0"/>
              <w:jc w:val="center"/>
            </w:pPr>
            <w:r>
              <w:rPr>
                <w:rFonts w:asciiTheme="minorHAnsi"/>
                <w:sz w:val="15"/>
              </w:rPr>
              <w:t>0.6%</w:t>
            </w:r>
          </w:p>
        </w:tc>
      </w:tr>
      <w:tr w:rsidR="0045279D">
        <w:trPr>
          <w:jc w:val="center"/>
        </w:trPr>
        <w:tc>
          <w:tcPr>
            <w:tcW w:w="563" w:type="dxa"/>
            <w:vAlign w:val="center"/>
          </w:tcPr>
          <w:p w:rsidR="0045279D" w:rsidRDefault="00EC19C7">
            <w:pPr>
              <w:spacing w:after="0"/>
              <w:jc w:val="center"/>
            </w:pPr>
            <w:r>
              <w:rPr>
                <w:rFonts w:asciiTheme="minorHAnsi"/>
                <w:sz w:val="15"/>
              </w:rPr>
              <w:t>56</w:t>
            </w:r>
          </w:p>
        </w:tc>
        <w:tc>
          <w:tcPr>
            <w:tcW w:w="1610" w:type="dxa"/>
            <w:vAlign w:val="center"/>
          </w:tcPr>
          <w:p w:rsidR="0045279D" w:rsidRDefault="00EC19C7">
            <w:pPr>
              <w:spacing w:after="0"/>
            </w:pPr>
            <w:r>
              <w:rPr>
                <w:rFonts w:asciiTheme="minorHAnsi"/>
                <w:sz w:val="15"/>
              </w:rPr>
              <w:t>Administrative and Support and Waste Management and Remediation Services</w:t>
            </w:r>
          </w:p>
        </w:tc>
        <w:tc>
          <w:tcPr>
            <w:tcW w:w="805" w:type="dxa"/>
            <w:vAlign w:val="center"/>
          </w:tcPr>
          <w:p w:rsidR="0045279D" w:rsidRDefault="00EC19C7">
            <w:pPr>
              <w:spacing w:after="0"/>
              <w:jc w:val="center"/>
            </w:pPr>
            <w:r>
              <w:rPr>
                <w:rFonts w:asciiTheme="minorHAnsi"/>
                <w:sz w:val="15"/>
              </w:rPr>
              <w:t>66</w:t>
            </w:r>
          </w:p>
        </w:tc>
        <w:tc>
          <w:tcPr>
            <w:tcW w:w="805" w:type="dxa"/>
            <w:vAlign w:val="center"/>
          </w:tcPr>
          <w:p w:rsidR="0045279D" w:rsidRDefault="00EC19C7">
            <w:pPr>
              <w:spacing w:after="0"/>
              <w:jc w:val="center"/>
            </w:pPr>
            <w:r>
              <w:rPr>
                <w:rFonts w:asciiTheme="minorHAnsi"/>
                <w:sz w:val="15"/>
              </w:rPr>
              <w:t>$42,857</w:t>
            </w:r>
          </w:p>
        </w:tc>
        <w:tc>
          <w:tcPr>
            <w:tcW w:w="805" w:type="dxa"/>
            <w:vAlign w:val="center"/>
          </w:tcPr>
          <w:p w:rsidR="0045279D" w:rsidRDefault="00EC19C7">
            <w:pPr>
              <w:spacing w:after="0"/>
              <w:jc w:val="center"/>
            </w:pPr>
            <w:r>
              <w:rPr>
                <w:rFonts w:asciiTheme="minorHAnsi"/>
                <w:sz w:val="15"/>
              </w:rPr>
              <w:t>0.55</w:t>
            </w:r>
          </w:p>
        </w:tc>
        <w:tc>
          <w:tcPr>
            <w:tcW w:w="805" w:type="dxa"/>
            <w:vAlign w:val="center"/>
          </w:tcPr>
          <w:p w:rsidR="0045279D" w:rsidRDefault="00EC19C7">
            <w:pPr>
              <w:spacing w:after="0"/>
              <w:jc w:val="center"/>
            </w:pPr>
            <w:r>
              <w:rPr>
                <w:rFonts w:asciiTheme="minorHAnsi"/>
                <w:sz w:val="15"/>
              </w:rPr>
              <w:t>6</w:t>
            </w:r>
          </w:p>
        </w:tc>
        <w:tc>
          <w:tcPr>
            <w:tcW w:w="805" w:type="dxa"/>
            <w:vAlign w:val="center"/>
          </w:tcPr>
          <w:p w:rsidR="0045279D" w:rsidRDefault="00EC19C7">
            <w:pPr>
              <w:spacing w:after="0"/>
              <w:jc w:val="center"/>
            </w:pPr>
            <w:r>
              <w:rPr>
                <w:rFonts w:asciiTheme="minorHAnsi"/>
                <w:sz w:val="15"/>
              </w:rPr>
              <w:t>2.0%</w:t>
            </w:r>
          </w:p>
        </w:tc>
        <w:tc>
          <w:tcPr>
            <w:tcW w:w="805" w:type="dxa"/>
            <w:vAlign w:val="center"/>
          </w:tcPr>
          <w:p w:rsidR="0045279D" w:rsidRDefault="00EC19C7">
            <w:pPr>
              <w:spacing w:after="0"/>
              <w:jc w:val="center"/>
            </w:pPr>
            <w:r>
              <w:rPr>
                <w:rFonts w:asciiTheme="minorHAnsi"/>
                <w:sz w:val="15"/>
              </w:rPr>
              <w:t>2.7%</w:t>
            </w:r>
          </w:p>
        </w:tc>
        <w:tc>
          <w:tcPr>
            <w:tcW w:w="805" w:type="dxa"/>
            <w:vAlign w:val="center"/>
          </w:tcPr>
          <w:p w:rsidR="0045279D" w:rsidRDefault="00EC19C7">
            <w:pPr>
              <w:spacing w:after="0"/>
              <w:jc w:val="center"/>
            </w:pPr>
            <w:r>
              <w:rPr>
                <w:rFonts w:asciiTheme="minorHAnsi"/>
                <w:sz w:val="15"/>
              </w:rPr>
              <w:t>2.6%</w:t>
            </w:r>
          </w:p>
        </w:tc>
        <w:tc>
          <w:tcPr>
            <w:tcW w:w="805" w:type="dxa"/>
            <w:vAlign w:val="center"/>
          </w:tcPr>
          <w:p w:rsidR="0045279D" w:rsidRDefault="00EC19C7">
            <w:pPr>
              <w:spacing w:after="0"/>
              <w:jc w:val="center"/>
            </w:pPr>
            <w:r>
              <w:rPr>
                <w:rFonts w:asciiTheme="minorHAnsi"/>
                <w:sz w:val="15"/>
              </w:rPr>
              <w:t>16</w:t>
            </w:r>
          </w:p>
        </w:tc>
        <w:tc>
          <w:tcPr>
            <w:tcW w:w="805" w:type="dxa"/>
            <w:vAlign w:val="center"/>
          </w:tcPr>
          <w:p w:rsidR="0045279D" w:rsidRDefault="00EC19C7">
            <w:pPr>
              <w:spacing w:after="0"/>
              <w:jc w:val="center"/>
            </w:pPr>
            <w:r>
              <w:rPr>
                <w:rFonts w:asciiTheme="minorHAnsi"/>
                <w:sz w:val="15"/>
              </w:rPr>
              <w:t>9</w:t>
            </w:r>
          </w:p>
        </w:tc>
        <w:tc>
          <w:tcPr>
            <w:tcW w:w="805" w:type="dxa"/>
            <w:vAlign w:val="center"/>
          </w:tcPr>
          <w:p w:rsidR="0045279D" w:rsidRDefault="00EC19C7">
            <w:pPr>
              <w:spacing w:after="0"/>
              <w:jc w:val="center"/>
            </w:pPr>
            <w:r>
              <w:rPr>
                <w:rFonts w:asciiTheme="minorHAnsi"/>
                <w:sz w:val="15"/>
              </w:rPr>
              <w:t>1.3%</w:t>
            </w:r>
          </w:p>
        </w:tc>
      </w:tr>
      <w:tr w:rsidR="0045279D">
        <w:trPr>
          <w:jc w:val="center"/>
        </w:trPr>
        <w:tc>
          <w:tcPr>
            <w:tcW w:w="563" w:type="dxa"/>
            <w:vAlign w:val="center"/>
          </w:tcPr>
          <w:p w:rsidR="0045279D" w:rsidRDefault="00EC19C7">
            <w:pPr>
              <w:spacing w:after="0"/>
              <w:jc w:val="center"/>
            </w:pPr>
            <w:r>
              <w:rPr>
                <w:rFonts w:asciiTheme="minorHAnsi"/>
                <w:sz w:val="15"/>
              </w:rPr>
              <w:t>61</w:t>
            </w:r>
          </w:p>
        </w:tc>
        <w:tc>
          <w:tcPr>
            <w:tcW w:w="1610" w:type="dxa"/>
            <w:vAlign w:val="center"/>
          </w:tcPr>
          <w:p w:rsidR="0045279D" w:rsidRDefault="00EC19C7">
            <w:pPr>
              <w:spacing w:after="0"/>
            </w:pPr>
            <w:r>
              <w:rPr>
                <w:rFonts w:asciiTheme="minorHAnsi"/>
                <w:sz w:val="15"/>
              </w:rPr>
              <w:t>Educational Services</w:t>
            </w:r>
          </w:p>
        </w:tc>
        <w:tc>
          <w:tcPr>
            <w:tcW w:w="805" w:type="dxa"/>
            <w:vAlign w:val="center"/>
          </w:tcPr>
          <w:p w:rsidR="0045279D" w:rsidRDefault="00EC19C7">
            <w:pPr>
              <w:spacing w:after="0"/>
              <w:jc w:val="center"/>
            </w:pPr>
            <w:r>
              <w:rPr>
                <w:rFonts w:asciiTheme="minorHAnsi"/>
                <w:sz w:val="15"/>
              </w:rPr>
              <w:t>419</w:t>
            </w:r>
          </w:p>
        </w:tc>
        <w:tc>
          <w:tcPr>
            <w:tcW w:w="805" w:type="dxa"/>
            <w:vAlign w:val="center"/>
          </w:tcPr>
          <w:p w:rsidR="0045279D" w:rsidRDefault="00EC19C7">
            <w:pPr>
              <w:spacing w:after="0"/>
              <w:jc w:val="center"/>
            </w:pPr>
            <w:r>
              <w:rPr>
                <w:rFonts w:asciiTheme="minorHAnsi"/>
                <w:sz w:val="15"/>
              </w:rPr>
              <w:t>$30,625</w:t>
            </w:r>
          </w:p>
        </w:tc>
        <w:tc>
          <w:tcPr>
            <w:tcW w:w="805" w:type="dxa"/>
            <w:vAlign w:val="center"/>
          </w:tcPr>
          <w:p w:rsidR="0045279D" w:rsidRDefault="00EC19C7">
            <w:pPr>
              <w:spacing w:after="0"/>
              <w:jc w:val="center"/>
            </w:pPr>
            <w:r>
              <w:rPr>
                <w:rFonts w:asciiTheme="minorHAnsi"/>
                <w:sz w:val="15"/>
              </w:rPr>
              <w:t>2.74</w:t>
            </w:r>
          </w:p>
        </w:tc>
        <w:tc>
          <w:tcPr>
            <w:tcW w:w="805" w:type="dxa"/>
            <w:vAlign w:val="center"/>
          </w:tcPr>
          <w:p w:rsidR="0045279D" w:rsidRDefault="00EC19C7">
            <w:pPr>
              <w:spacing w:after="0"/>
              <w:jc w:val="center"/>
            </w:pPr>
            <w:r>
              <w:rPr>
                <w:rFonts w:asciiTheme="minorHAnsi"/>
                <w:sz w:val="15"/>
              </w:rPr>
              <w:t>57</w:t>
            </w:r>
          </w:p>
        </w:tc>
        <w:tc>
          <w:tcPr>
            <w:tcW w:w="805" w:type="dxa"/>
            <w:vAlign w:val="center"/>
          </w:tcPr>
          <w:p w:rsidR="0045279D" w:rsidRDefault="00EC19C7">
            <w:pPr>
              <w:spacing w:after="0"/>
              <w:jc w:val="center"/>
            </w:pPr>
            <w:r>
              <w:rPr>
                <w:rFonts w:asciiTheme="minorHAnsi"/>
                <w:sz w:val="15"/>
              </w:rPr>
              <w:t>3.0%</w:t>
            </w:r>
          </w:p>
        </w:tc>
        <w:tc>
          <w:tcPr>
            <w:tcW w:w="805" w:type="dxa"/>
            <w:vAlign w:val="center"/>
          </w:tcPr>
          <w:p w:rsidR="0045279D" w:rsidRDefault="00EC19C7">
            <w:pPr>
              <w:spacing w:after="0"/>
              <w:jc w:val="center"/>
            </w:pPr>
            <w:r>
              <w:rPr>
                <w:rFonts w:asciiTheme="minorHAnsi"/>
                <w:sz w:val="15"/>
              </w:rPr>
              <w:t>1.6%</w:t>
            </w:r>
          </w:p>
        </w:tc>
        <w:tc>
          <w:tcPr>
            <w:tcW w:w="805" w:type="dxa"/>
            <w:vAlign w:val="center"/>
          </w:tcPr>
          <w:p w:rsidR="0045279D" w:rsidRDefault="00EC19C7">
            <w:pPr>
              <w:spacing w:after="0"/>
              <w:jc w:val="center"/>
            </w:pPr>
            <w:r>
              <w:rPr>
                <w:rFonts w:asciiTheme="minorHAnsi"/>
                <w:sz w:val="15"/>
              </w:rPr>
              <w:t>0.7%</w:t>
            </w:r>
          </w:p>
        </w:tc>
        <w:tc>
          <w:tcPr>
            <w:tcW w:w="805" w:type="dxa"/>
            <w:vAlign w:val="center"/>
          </w:tcPr>
          <w:p w:rsidR="0045279D" w:rsidRDefault="00EC19C7">
            <w:pPr>
              <w:spacing w:after="0"/>
              <w:jc w:val="center"/>
            </w:pPr>
            <w:r>
              <w:rPr>
                <w:rFonts w:asciiTheme="minorHAnsi"/>
                <w:sz w:val="15"/>
              </w:rPr>
              <w:t>88</w:t>
            </w:r>
          </w:p>
        </w:tc>
        <w:tc>
          <w:tcPr>
            <w:tcW w:w="805" w:type="dxa"/>
            <w:vAlign w:val="center"/>
          </w:tcPr>
          <w:p w:rsidR="0045279D" w:rsidRDefault="00EC19C7">
            <w:pPr>
              <w:spacing w:after="0"/>
              <w:jc w:val="center"/>
            </w:pPr>
            <w:r>
              <w:rPr>
                <w:rFonts w:asciiTheme="minorHAnsi"/>
                <w:sz w:val="15"/>
              </w:rPr>
              <w:t>5</w:t>
            </w:r>
          </w:p>
        </w:tc>
        <w:tc>
          <w:tcPr>
            <w:tcW w:w="805" w:type="dxa"/>
            <w:vAlign w:val="center"/>
          </w:tcPr>
          <w:p w:rsidR="0045279D" w:rsidRDefault="00EC19C7">
            <w:pPr>
              <w:spacing w:after="0"/>
              <w:jc w:val="center"/>
            </w:pPr>
            <w:r>
              <w:rPr>
                <w:rFonts w:asciiTheme="minorHAnsi"/>
                <w:sz w:val="15"/>
              </w:rPr>
              <w:t>0.1%</w:t>
            </w:r>
          </w:p>
        </w:tc>
      </w:tr>
      <w:tr w:rsidR="0045279D">
        <w:trPr>
          <w:jc w:val="center"/>
        </w:trPr>
        <w:tc>
          <w:tcPr>
            <w:tcW w:w="563" w:type="dxa"/>
            <w:vAlign w:val="center"/>
          </w:tcPr>
          <w:p w:rsidR="0045279D" w:rsidRDefault="00EC19C7">
            <w:pPr>
              <w:spacing w:after="0"/>
              <w:jc w:val="center"/>
            </w:pPr>
            <w:r>
              <w:rPr>
                <w:rFonts w:asciiTheme="minorHAnsi"/>
                <w:sz w:val="15"/>
              </w:rPr>
              <w:t>62</w:t>
            </w:r>
          </w:p>
        </w:tc>
        <w:tc>
          <w:tcPr>
            <w:tcW w:w="1610" w:type="dxa"/>
            <w:vAlign w:val="center"/>
          </w:tcPr>
          <w:p w:rsidR="0045279D" w:rsidRDefault="00EC19C7">
            <w:pPr>
              <w:spacing w:after="0"/>
            </w:pPr>
            <w:r>
              <w:rPr>
                <w:rFonts w:asciiTheme="minorHAnsi"/>
                <w:sz w:val="15"/>
              </w:rPr>
              <w:t>Health Care and Social Assistance</w:t>
            </w:r>
          </w:p>
        </w:tc>
        <w:tc>
          <w:tcPr>
            <w:tcW w:w="805" w:type="dxa"/>
            <w:vAlign w:val="center"/>
          </w:tcPr>
          <w:p w:rsidR="0045279D" w:rsidRDefault="00EC19C7">
            <w:pPr>
              <w:spacing w:after="0"/>
              <w:jc w:val="center"/>
            </w:pPr>
            <w:r>
              <w:rPr>
                <w:rFonts w:asciiTheme="minorHAnsi"/>
                <w:sz w:val="15"/>
              </w:rPr>
              <w:t>156</w:t>
            </w:r>
          </w:p>
        </w:tc>
        <w:tc>
          <w:tcPr>
            <w:tcW w:w="805" w:type="dxa"/>
            <w:vAlign w:val="center"/>
          </w:tcPr>
          <w:p w:rsidR="0045279D" w:rsidRDefault="00EC19C7">
            <w:pPr>
              <w:spacing w:after="0"/>
              <w:jc w:val="center"/>
            </w:pPr>
            <w:r>
              <w:rPr>
                <w:rFonts w:asciiTheme="minorHAnsi"/>
                <w:sz w:val="15"/>
              </w:rPr>
              <w:t>$30,087</w:t>
            </w:r>
          </w:p>
        </w:tc>
        <w:tc>
          <w:tcPr>
            <w:tcW w:w="805" w:type="dxa"/>
            <w:vAlign w:val="center"/>
          </w:tcPr>
          <w:p w:rsidR="0045279D" w:rsidRDefault="00EC19C7">
            <w:pPr>
              <w:spacing w:after="0"/>
              <w:jc w:val="center"/>
            </w:pPr>
            <w:r>
              <w:rPr>
                <w:rFonts w:asciiTheme="minorHAnsi"/>
                <w:sz w:val="15"/>
              </w:rPr>
              <w:t>0.59</w:t>
            </w:r>
          </w:p>
        </w:tc>
        <w:tc>
          <w:tcPr>
            <w:tcW w:w="805" w:type="dxa"/>
            <w:vAlign w:val="center"/>
          </w:tcPr>
          <w:p w:rsidR="0045279D" w:rsidRDefault="00EC19C7">
            <w:pPr>
              <w:spacing w:after="0"/>
              <w:jc w:val="center"/>
            </w:pPr>
            <w:r>
              <w:rPr>
                <w:rFonts w:asciiTheme="minorHAnsi"/>
                <w:sz w:val="15"/>
              </w:rPr>
              <w:t>-48</w:t>
            </w:r>
          </w:p>
        </w:tc>
        <w:tc>
          <w:tcPr>
            <w:tcW w:w="805" w:type="dxa"/>
            <w:vAlign w:val="center"/>
          </w:tcPr>
          <w:p w:rsidR="0045279D" w:rsidRDefault="00EC19C7">
            <w:pPr>
              <w:spacing w:after="0"/>
              <w:jc w:val="center"/>
            </w:pPr>
            <w:r>
              <w:rPr>
                <w:rFonts w:asciiTheme="minorHAnsi"/>
                <w:sz w:val="15"/>
              </w:rPr>
              <w:t>-5.2%</w:t>
            </w:r>
          </w:p>
        </w:tc>
        <w:tc>
          <w:tcPr>
            <w:tcW w:w="805" w:type="dxa"/>
            <w:vAlign w:val="center"/>
          </w:tcPr>
          <w:p w:rsidR="0045279D" w:rsidRDefault="00EC19C7">
            <w:pPr>
              <w:spacing w:after="0"/>
              <w:jc w:val="center"/>
            </w:pPr>
            <w:r>
              <w:rPr>
                <w:rFonts w:asciiTheme="minorHAnsi"/>
                <w:sz w:val="15"/>
              </w:rPr>
              <w:t>2.8%</w:t>
            </w:r>
          </w:p>
        </w:tc>
        <w:tc>
          <w:tcPr>
            <w:tcW w:w="805" w:type="dxa"/>
            <w:vAlign w:val="center"/>
          </w:tcPr>
          <w:p w:rsidR="0045279D" w:rsidRDefault="00EC19C7">
            <w:pPr>
              <w:spacing w:after="0"/>
              <w:jc w:val="center"/>
            </w:pPr>
            <w:r>
              <w:rPr>
                <w:rFonts w:asciiTheme="minorHAnsi"/>
                <w:sz w:val="15"/>
              </w:rPr>
              <w:t>2.5%</w:t>
            </w:r>
          </w:p>
        </w:tc>
        <w:tc>
          <w:tcPr>
            <w:tcW w:w="805" w:type="dxa"/>
            <w:vAlign w:val="center"/>
          </w:tcPr>
          <w:p w:rsidR="0045279D" w:rsidRDefault="00EC19C7">
            <w:pPr>
              <w:spacing w:after="0"/>
              <w:jc w:val="center"/>
            </w:pPr>
            <w:r>
              <w:rPr>
                <w:rFonts w:asciiTheme="minorHAnsi"/>
                <w:sz w:val="15"/>
              </w:rPr>
              <w:t>33</w:t>
            </w:r>
          </w:p>
        </w:tc>
        <w:tc>
          <w:tcPr>
            <w:tcW w:w="805" w:type="dxa"/>
            <w:vAlign w:val="center"/>
          </w:tcPr>
          <w:p w:rsidR="0045279D" w:rsidRDefault="00EC19C7">
            <w:pPr>
              <w:spacing w:after="0"/>
              <w:jc w:val="center"/>
            </w:pPr>
            <w:r>
              <w:rPr>
                <w:rFonts w:asciiTheme="minorHAnsi"/>
                <w:sz w:val="15"/>
              </w:rPr>
              <w:t>40</w:t>
            </w:r>
          </w:p>
        </w:tc>
        <w:tc>
          <w:tcPr>
            <w:tcW w:w="805" w:type="dxa"/>
            <w:vAlign w:val="center"/>
          </w:tcPr>
          <w:p w:rsidR="0045279D" w:rsidRDefault="00EC19C7">
            <w:pPr>
              <w:spacing w:after="0"/>
              <w:jc w:val="center"/>
            </w:pPr>
            <w:r>
              <w:rPr>
                <w:rFonts w:asciiTheme="minorHAnsi"/>
                <w:sz w:val="15"/>
              </w:rPr>
              <w:t>2.3%</w:t>
            </w:r>
          </w:p>
        </w:tc>
      </w:tr>
      <w:tr w:rsidR="0045279D">
        <w:trPr>
          <w:jc w:val="center"/>
        </w:trPr>
        <w:tc>
          <w:tcPr>
            <w:tcW w:w="563" w:type="dxa"/>
            <w:vAlign w:val="center"/>
          </w:tcPr>
          <w:p w:rsidR="0045279D" w:rsidRDefault="00EC19C7">
            <w:pPr>
              <w:spacing w:after="0"/>
              <w:jc w:val="center"/>
            </w:pPr>
            <w:r>
              <w:rPr>
                <w:rFonts w:asciiTheme="minorHAnsi"/>
                <w:sz w:val="15"/>
              </w:rPr>
              <w:t>71</w:t>
            </w:r>
          </w:p>
        </w:tc>
        <w:tc>
          <w:tcPr>
            <w:tcW w:w="1610" w:type="dxa"/>
            <w:vAlign w:val="center"/>
          </w:tcPr>
          <w:p w:rsidR="0045279D" w:rsidRDefault="00EC19C7">
            <w:pPr>
              <w:spacing w:after="0"/>
            </w:pPr>
            <w:r>
              <w:rPr>
                <w:rFonts w:asciiTheme="minorHAnsi"/>
                <w:sz w:val="15"/>
              </w:rPr>
              <w:t>Arts, Entertainment, and Recreation</w:t>
            </w:r>
          </w:p>
        </w:tc>
        <w:tc>
          <w:tcPr>
            <w:tcW w:w="805" w:type="dxa"/>
            <w:vAlign w:val="center"/>
          </w:tcPr>
          <w:p w:rsidR="0045279D" w:rsidRDefault="00EC19C7">
            <w:pPr>
              <w:spacing w:after="0"/>
              <w:jc w:val="center"/>
            </w:pPr>
            <w:r>
              <w:rPr>
                <w:rFonts w:asciiTheme="minorHAnsi"/>
                <w:sz w:val="15"/>
              </w:rPr>
              <w:t>22</w:t>
            </w:r>
          </w:p>
        </w:tc>
        <w:tc>
          <w:tcPr>
            <w:tcW w:w="805" w:type="dxa"/>
            <w:vAlign w:val="center"/>
          </w:tcPr>
          <w:p w:rsidR="0045279D" w:rsidRDefault="00EC19C7">
            <w:pPr>
              <w:spacing w:after="0"/>
              <w:jc w:val="center"/>
            </w:pPr>
            <w:r>
              <w:rPr>
                <w:rFonts w:asciiTheme="minorHAnsi"/>
                <w:sz w:val="15"/>
              </w:rPr>
              <w:t>$15,051</w:t>
            </w:r>
          </w:p>
        </w:tc>
        <w:tc>
          <w:tcPr>
            <w:tcW w:w="805" w:type="dxa"/>
            <w:vAlign w:val="center"/>
          </w:tcPr>
          <w:p w:rsidR="0045279D" w:rsidRDefault="00EC19C7">
            <w:pPr>
              <w:spacing w:after="0"/>
              <w:jc w:val="center"/>
            </w:pPr>
            <w:r>
              <w:rPr>
                <w:rFonts w:asciiTheme="minorHAnsi"/>
                <w:sz w:val="15"/>
              </w:rPr>
              <w:t>0.60</w:t>
            </w:r>
          </w:p>
        </w:tc>
        <w:tc>
          <w:tcPr>
            <w:tcW w:w="805" w:type="dxa"/>
            <w:vAlign w:val="center"/>
          </w:tcPr>
          <w:p w:rsidR="0045279D" w:rsidRDefault="00EC19C7">
            <w:pPr>
              <w:spacing w:after="0"/>
              <w:jc w:val="center"/>
            </w:pPr>
            <w:r>
              <w:rPr>
                <w:rFonts w:asciiTheme="minorHAnsi"/>
                <w:sz w:val="15"/>
              </w:rPr>
              <w:t>8</w:t>
            </w:r>
          </w:p>
        </w:tc>
        <w:tc>
          <w:tcPr>
            <w:tcW w:w="805" w:type="dxa"/>
            <w:vAlign w:val="center"/>
          </w:tcPr>
          <w:p w:rsidR="0045279D" w:rsidRDefault="00EC19C7">
            <w:pPr>
              <w:spacing w:after="0"/>
              <w:jc w:val="center"/>
            </w:pPr>
            <w:r>
              <w:rPr>
                <w:rFonts w:asciiTheme="minorHAnsi"/>
                <w:sz w:val="15"/>
              </w:rPr>
              <w:t>9.7%</w:t>
            </w:r>
          </w:p>
        </w:tc>
        <w:tc>
          <w:tcPr>
            <w:tcW w:w="805" w:type="dxa"/>
            <w:vAlign w:val="center"/>
          </w:tcPr>
          <w:p w:rsidR="0045279D" w:rsidRDefault="00EC19C7">
            <w:pPr>
              <w:spacing w:after="0"/>
              <w:jc w:val="center"/>
            </w:pPr>
            <w:r>
              <w:rPr>
                <w:rFonts w:asciiTheme="minorHAnsi"/>
                <w:sz w:val="15"/>
              </w:rPr>
              <w:t>3.8%</w:t>
            </w:r>
          </w:p>
        </w:tc>
        <w:tc>
          <w:tcPr>
            <w:tcW w:w="805" w:type="dxa"/>
            <w:vAlign w:val="center"/>
          </w:tcPr>
          <w:p w:rsidR="0045279D" w:rsidRDefault="00EC19C7">
            <w:pPr>
              <w:spacing w:after="0"/>
              <w:jc w:val="center"/>
            </w:pPr>
            <w:r>
              <w:rPr>
                <w:rFonts w:asciiTheme="minorHAnsi"/>
                <w:sz w:val="15"/>
              </w:rPr>
              <w:t>2.3%</w:t>
            </w:r>
          </w:p>
        </w:tc>
        <w:tc>
          <w:tcPr>
            <w:tcW w:w="805" w:type="dxa"/>
            <w:vAlign w:val="center"/>
          </w:tcPr>
          <w:p w:rsidR="0045279D" w:rsidRDefault="00EC19C7">
            <w:pPr>
              <w:spacing w:after="0"/>
              <w:jc w:val="center"/>
            </w:pPr>
            <w:r>
              <w:rPr>
                <w:rFonts w:asciiTheme="minorHAnsi"/>
                <w:sz w:val="15"/>
              </w:rPr>
              <w:t>7</w:t>
            </w:r>
          </w:p>
        </w:tc>
        <w:tc>
          <w:tcPr>
            <w:tcW w:w="805" w:type="dxa"/>
            <w:vAlign w:val="center"/>
          </w:tcPr>
          <w:p w:rsidR="0045279D" w:rsidRDefault="00EC19C7">
            <w:pPr>
              <w:spacing w:after="0"/>
              <w:jc w:val="center"/>
            </w:pPr>
            <w:r>
              <w:rPr>
                <w:rFonts w:asciiTheme="minorHAnsi"/>
                <w:sz w:val="15"/>
              </w:rPr>
              <w:t>3</w:t>
            </w:r>
          </w:p>
        </w:tc>
        <w:tc>
          <w:tcPr>
            <w:tcW w:w="805" w:type="dxa"/>
            <w:vAlign w:val="center"/>
          </w:tcPr>
          <w:p w:rsidR="0045279D" w:rsidRDefault="00EC19C7">
            <w:pPr>
              <w:spacing w:after="0"/>
              <w:jc w:val="center"/>
            </w:pPr>
            <w:r>
              <w:rPr>
                <w:rFonts w:asciiTheme="minorHAnsi"/>
                <w:sz w:val="15"/>
              </w:rPr>
              <w:t>1.2%</w:t>
            </w:r>
          </w:p>
        </w:tc>
      </w:tr>
      <w:tr w:rsidR="0045279D">
        <w:trPr>
          <w:jc w:val="center"/>
        </w:trPr>
        <w:tc>
          <w:tcPr>
            <w:tcW w:w="563" w:type="dxa"/>
            <w:vAlign w:val="center"/>
          </w:tcPr>
          <w:p w:rsidR="0045279D" w:rsidRDefault="00EC19C7">
            <w:pPr>
              <w:spacing w:after="0"/>
              <w:jc w:val="center"/>
            </w:pPr>
            <w:r>
              <w:rPr>
                <w:rFonts w:asciiTheme="minorHAnsi"/>
                <w:sz w:val="15"/>
              </w:rPr>
              <w:t>72</w:t>
            </w:r>
          </w:p>
        </w:tc>
        <w:tc>
          <w:tcPr>
            <w:tcW w:w="1610" w:type="dxa"/>
            <w:vAlign w:val="center"/>
          </w:tcPr>
          <w:p w:rsidR="0045279D" w:rsidRDefault="00EC19C7">
            <w:pPr>
              <w:spacing w:after="0"/>
            </w:pPr>
            <w:r>
              <w:rPr>
                <w:rFonts w:asciiTheme="minorHAnsi"/>
                <w:sz w:val="15"/>
              </w:rPr>
              <w:t>Accommodation and Food Services</w:t>
            </w:r>
          </w:p>
        </w:tc>
        <w:tc>
          <w:tcPr>
            <w:tcW w:w="805" w:type="dxa"/>
            <w:vAlign w:val="center"/>
          </w:tcPr>
          <w:p w:rsidR="0045279D" w:rsidRDefault="00EC19C7">
            <w:pPr>
              <w:spacing w:after="0"/>
              <w:jc w:val="center"/>
            </w:pPr>
            <w:r>
              <w:rPr>
                <w:rFonts w:asciiTheme="minorHAnsi"/>
                <w:sz w:val="15"/>
              </w:rPr>
              <w:t>138</w:t>
            </w:r>
          </w:p>
        </w:tc>
        <w:tc>
          <w:tcPr>
            <w:tcW w:w="805" w:type="dxa"/>
            <w:vAlign w:val="center"/>
          </w:tcPr>
          <w:p w:rsidR="0045279D" w:rsidRDefault="00EC19C7">
            <w:pPr>
              <w:spacing w:after="0"/>
              <w:jc w:val="center"/>
            </w:pPr>
            <w:r>
              <w:rPr>
                <w:rFonts w:asciiTheme="minorHAnsi"/>
                <w:sz w:val="15"/>
              </w:rPr>
              <w:t>$16,609</w:t>
            </w:r>
          </w:p>
        </w:tc>
        <w:tc>
          <w:tcPr>
            <w:tcW w:w="805" w:type="dxa"/>
            <w:vAlign w:val="center"/>
          </w:tcPr>
          <w:p w:rsidR="0045279D" w:rsidRDefault="00EC19C7">
            <w:pPr>
              <w:spacing w:after="0"/>
              <w:jc w:val="center"/>
            </w:pPr>
            <w:r>
              <w:rPr>
                <w:rFonts w:asciiTheme="minorHAnsi"/>
                <w:sz w:val="15"/>
              </w:rPr>
              <w:t>0.83</w:t>
            </w:r>
          </w:p>
        </w:tc>
        <w:tc>
          <w:tcPr>
            <w:tcW w:w="805" w:type="dxa"/>
            <w:vAlign w:val="center"/>
          </w:tcPr>
          <w:p w:rsidR="0045279D" w:rsidRDefault="00EC19C7">
            <w:pPr>
              <w:spacing w:after="0"/>
              <w:jc w:val="center"/>
            </w:pPr>
            <w:r>
              <w:rPr>
                <w:rFonts w:asciiTheme="minorHAnsi"/>
                <w:sz w:val="15"/>
              </w:rPr>
              <w:t>27</w:t>
            </w:r>
          </w:p>
        </w:tc>
        <w:tc>
          <w:tcPr>
            <w:tcW w:w="805" w:type="dxa"/>
            <w:vAlign w:val="center"/>
          </w:tcPr>
          <w:p w:rsidR="0045279D" w:rsidRDefault="00EC19C7">
            <w:pPr>
              <w:spacing w:after="0"/>
              <w:jc w:val="center"/>
            </w:pPr>
            <w:r>
              <w:rPr>
                <w:rFonts w:asciiTheme="minorHAnsi"/>
                <w:sz w:val="15"/>
              </w:rPr>
              <w:t>4.4%</w:t>
            </w:r>
          </w:p>
        </w:tc>
        <w:tc>
          <w:tcPr>
            <w:tcW w:w="805" w:type="dxa"/>
            <w:vAlign w:val="center"/>
          </w:tcPr>
          <w:p w:rsidR="0045279D" w:rsidRDefault="00EC19C7">
            <w:pPr>
              <w:spacing w:after="0"/>
              <w:jc w:val="center"/>
            </w:pPr>
            <w:r>
              <w:rPr>
                <w:rFonts w:asciiTheme="minorHAnsi"/>
                <w:sz w:val="15"/>
              </w:rPr>
              <w:t>4.1%</w:t>
            </w:r>
          </w:p>
        </w:tc>
        <w:tc>
          <w:tcPr>
            <w:tcW w:w="805" w:type="dxa"/>
            <w:vAlign w:val="center"/>
          </w:tcPr>
          <w:p w:rsidR="0045279D" w:rsidRDefault="00EC19C7">
            <w:pPr>
              <w:spacing w:after="0"/>
              <w:jc w:val="center"/>
            </w:pPr>
            <w:r>
              <w:rPr>
                <w:rFonts w:asciiTheme="minorHAnsi"/>
                <w:sz w:val="15"/>
              </w:rPr>
              <w:t>3.0%</w:t>
            </w:r>
          </w:p>
        </w:tc>
        <w:tc>
          <w:tcPr>
            <w:tcW w:w="805" w:type="dxa"/>
            <w:vAlign w:val="center"/>
          </w:tcPr>
          <w:p w:rsidR="0045279D" w:rsidRDefault="00EC19C7">
            <w:pPr>
              <w:spacing w:after="0"/>
              <w:jc w:val="center"/>
            </w:pPr>
            <w:r>
              <w:rPr>
                <w:rFonts w:asciiTheme="minorHAnsi"/>
                <w:sz w:val="15"/>
              </w:rPr>
              <w:t>50</w:t>
            </w:r>
          </w:p>
        </w:tc>
        <w:tc>
          <w:tcPr>
            <w:tcW w:w="805" w:type="dxa"/>
            <w:vAlign w:val="center"/>
          </w:tcPr>
          <w:p w:rsidR="0045279D" w:rsidRDefault="00EC19C7">
            <w:pPr>
              <w:spacing w:after="0"/>
              <w:jc w:val="center"/>
            </w:pPr>
            <w:r>
              <w:rPr>
                <w:rFonts w:asciiTheme="minorHAnsi"/>
                <w:sz w:val="15"/>
              </w:rPr>
              <w:t>11</w:t>
            </w:r>
          </w:p>
        </w:tc>
        <w:tc>
          <w:tcPr>
            <w:tcW w:w="805" w:type="dxa"/>
            <w:vAlign w:val="center"/>
          </w:tcPr>
          <w:p w:rsidR="0045279D" w:rsidRDefault="00EC19C7">
            <w:pPr>
              <w:spacing w:after="0"/>
              <w:jc w:val="center"/>
            </w:pPr>
            <w:r>
              <w:rPr>
                <w:rFonts w:asciiTheme="minorHAnsi"/>
                <w:sz w:val="15"/>
              </w:rPr>
              <w:t>0.8%</w:t>
            </w:r>
          </w:p>
        </w:tc>
      </w:tr>
      <w:tr w:rsidR="0045279D">
        <w:trPr>
          <w:jc w:val="center"/>
        </w:trPr>
        <w:tc>
          <w:tcPr>
            <w:tcW w:w="563" w:type="dxa"/>
            <w:vAlign w:val="center"/>
          </w:tcPr>
          <w:p w:rsidR="0045279D" w:rsidRDefault="00EC19C7">
            <w:pPr>
              <w:spacing w:after="0"/>
              <w:jc w:val="center"/>
            </w:pPr>
            <w:r>
              <w:rPr>
                <w:rFonts w:asciiTheme="minorHAnsi"/>
                <w:sz w:val="15"/>
              </w:rPr>
              <w:t>81</w:t>
            </w:r>
          </w:p>
        </w:tc>
        <w:tc>
          <w:tcPr>
            <w:tcW w:w="1610" w:type="dxa"/>
            <w:vAlign w:val="center"/>
          </w:tcPr>
          <w:p w:rsidR="0045279D" w:rsidRDefault="00EC19C7">
            <w:pPr>
              <w:spacing w:after="0"/>
            </w:pPr>
            <w:r>
              <w:rPr>
                <w:rFonts w:asciiTheme="minorHAnsi"/>
                <w:sz w:val="15"/>
              </w:rPr>
              <w:t>Other Services (except Public Administration)</w:t>
            </w:r>
          </w:p>
        </w:tc>
        <w:tc>
          <w:tcPr>
            <w:tcW w:w="805" w:type="dxa"/>
            <w:vAlign w:val="center"/>
          </w:tcPr>
          <w:p w:rsidR="0045279D" w:rsidRDefault="00EC19C7">
            <w:pPr>
              <w:spacing w:after="0"/>
              <w:jc w:val="center"/>
            </w:pPr>
            <w:r>
              <w:rPr>
                <w:rFonts w:asciiTheme="minorHAnsi"/>
                <w:sz w:val="15"/>
              </w:rPr>
              <w:t>79</w:t>
            </w:r>
          </w:p>
        </w:tc>
        <w:tc>
          <w:tcPr>
            <w:tcW w:w="805" w:type="dxa"/>
            <w:vAlign w:val="center"/>
          </w:tcPr>
          <w:p w:rsidR="0045279D" w:rsidRDefault="00EC19C7">
            <w:pPr>
              <w:spacing w:after="0"/>
              <w:jc w:val="center"/>
            </w:pPr>
            <w:r>
              <w:rPr>
                <w:rFonts w:asciiTheme="minorHAnsi"/>
                <w:sz w:val="15"/>
              </w:rPr>
              <w:t>$20,660</w:t>
            </w:r>
          </w:p>
        </w:tc>
        <w:tc>
          <w:tcPr>
            <w:tcW w:w="805" w:type="dxa"/>
            <w:vAlign w:val="center"/>
          </w:tcPr>
          <w:p w:rsidR="0045279D" w:rsidRDefault="00EC19C7">
            <w:pPr>
              <w:spacing w:after="0"/>
              <w:jc w:val="center"/>
            </w:pPr>
            <w:r>
              <w:rPr>
                <w:rFonts w:asciiTheme="minorHAnsi"/>
                <w:sz w:val="15"/>
              </w:rPr>
              <w:t>0.96</w:t>
            </w:r>
          </w:p>
        </w:tc>
        <w:tc>
          <w:tcPr>
            <w:tcW w:w="805" w:type="dxa"/>
            <w:vAlign w:val="center"/>
          </w:tcPr>
          <w:p w:rsidR="0045279D" w:rsidRDefault="00EC19C7">
            <w:pPr>
              <w:spacing w:after="0"/>
              <w:jc w:val="center"/>
            </w:pPr>
            <w:r>
              <w:rPr>
                <w:rFonts w:asciiTheme="minorHAnsi"/>
                <w:sz w:val="15"/>
              </w:rPr>
              <w:t>30</w:t>
            </w:r>
          </w:p>
        </w:tc>
        <w:tc>
          <w:tcPr>
            <w:tcW w:w="805" w:type="dxa"/>
            <w:vAlign w:val="center"/>
          </w:tcPr>
          <w:p w:rsidR="0045279D" w:rsidRDefault="00EC19C7">
            <w:pPr>
              <w:spacing w:after="0"/>
              <w:jc w:val="center"/>
            </w:pPr>
            <w:r>
              <w:rPr>
                <w:rFonts w:asciiTheme="minorHAnsi"/>
                <w:sz w:val="15"/>
              </w:rPr>
              <w:t>9.9%</w:t>
            </w:r>
          </w:p>
        </w:tc>
        <w:tc>
          <w:tcPr>
            <w:tcW w:w="805" w:type="dxa"/>
            <w:vAlign w:val="center"/>
          </w:tcPr>
          <w:p w:rsidR="0045279D" w:rsidRDefault="00EC19C7">
            <w:pPr>
              <w:spacing w:after="0"/>
              <w:jc w:val="center"/>
            </w:pPr>
            <w:r>
              <w:rPr>
                <w:rFonts w:asciiTheme="minorHAnsi"/>
                <w:sz w:val="15"/>
              </w:rPr>
              <w:t>1.1%</w:t>
            </w:r>
          </w:p>
        </w:tc>
        <w:tc>
          <w:tcPr>
            <w:tcW w:w="805" w:type="dxa"/>
            <w:vAlign w:val="center"/>
          </w:tcPr>
          <w:p w:rsidR="0045279D" w:rsidRDefault="00EC19C7">
            <w:pPr>
              <w:spacing w:after="0"/>
              <w:jc w:val="center"/>
            </w:pPr>
            <w:r>
              <w:rPr>
                <w:rFonts w:asciiTheme="minorHAnsi"/>
                <w:sz w:val="15"/>
              </w:rPr>
              <w:t>-0.2%</w:t>
            </w:r>
          </w:p>
        </w:tc>
        <w:tc>
          <w:tcPr>
            <w:tcW w:w="805" w:type="dxa"/>
            <w:vAlign w:val="center"/>
          </w:tcPr>
          <w:p w:rsidR="0045279D" w:rsidRDefault="00EC19C7">
            <w:pPr>
              <w:spacing w:after="0"/>
              <w:jc w:val="center"/>
            </w:pPr>
            <w:r>
              <w:rPr>
                <w:rFonts w:asciiTheme="minorHAnsi"/>
                <w:sz w:val="15"/>
              </w:rPr>
              <w:t>20</w:t>
            </w:r>
          </w:p>
        </w:tc>
        <w:tc>
          <w:tcPr>
            <w:tcW w:w="805" w:type="dxa"/>
            <w:vAlign w:val="center"/>
          </w:tcPr>
          <w:p w:rsidR="0045279D" w:rsidRDefault="00EC19C7">
            <w:pPr>
              <w:spacing w:after="0"/>
              <w:jc w:val="center"/>
            </w:pPr>
            <w:r>
              <w:rPr>
                <w:rFonts w:asciiTheme="minorHAnsi"/>
                <w:sz w:val="15"/>
              </w:rPr>
              <w:t>5</w:t>
            </w:r>
          </w:p>
        </w:tc>
        <w:tc>
          <w:tcPr>
            <w:tcW w:w="805" w:type="dxa"/>
            <w:vAlign w:val="center"/>
          </w:tcPr>
          <w:p w:rsidR="0045279D" w:rsidRDefault="00EC19C7">
            <w:pPr>
              <w:spacing w:after="0"/>
              <w:jc w:val="center"/>
            </w:pPr>
            <w:r>
              <w:rPr>
                <w:rFonts w:asciiTheme="minorHAnsi"/>
                <w:sz w:val="15"/>
              </w:rPr>
              <w:t>0.6%</w:t>
            </w:r>
          </w:p>
        </w:tc>
      </w:tr>
      <w:tr w:rsidR="0045279D">
        <w:trPr>
          <w:jc w:val="center"/>
        </w:trPr>
        <w:tc>
          <w:tcPr>
            <w:tcW w:w="563" w:type="dxa"/>
            <w:vAlign w:val="center"/>
          </w:tcPr>
          <w:p w:rsidR="0045279D" w:rsidRDefault="00EC19C7">
            <w:pPr>
              <w:spacing w:after="0"/>
              <w:jc w:val="center"/>
            </w:pPr>
            <w:r>
              <w:rPr>
                <w:rFonts w:asciiTheme="minorHAnsi"/>
                <w:sz w:val="15"/>
              </w:rPr>
              <w:t>92</w:t>
            </w:r>
          </w:p>
        </w:tc>
        <w:tc>
          <w:tcPr>
            <w:tcW w:w="1610" w:type="dxa"/>
            <w:vAlign w:val="center"/>
          </w:tcPr>
          <w:p w:rsidR="0045279D" w:rsidRDefault="00EC19C7">
            <w:pPr>
              <w:spacing w:after="0"/>
            </w:pPr>
            <w:r>
              <w:rPr>
                <w:rFonts w:asciiTheme="minorHAnsi"/>
                <w:sz w:val="15"/>
              </w:rPr>
              <w:t>Public Administration</w:t>
            </w:r>
          </w:p>
        </w:tc>
        <w:tc>
          <w:tcPr>
            <w:tcW w:w="805" w:type="dxa"/>
            <w:vAlign w:val="center"/>
          </w:tcPr>
          <w:p w:rsidR="0045279D" w:rsidRDefault="00EC19C7">
            <w:pPr>
              <w:spacing w:after="0"/>
              <w:jc w:val="center"/>
            </w:pPr>
            <w:r>
              <w:rPr>
                <w:rFonts w:asciiTheme="minorHAnsi"/>
                <w:sz w:val="15"/>
              </w:rPr>
              <w:t>70</w:t>
            </w:r>
          </w:p>
        </w:tc>
        <w:tc>
          <w:tcPr>
            <w:tcW w:w="805" w:type="dxa"/>
            <w:vAlign w:val="center"/>
          </w:tcPr>
          <w:p w:rsidR="0045279D" w:rsidRDefault="00EC19C7">
            <w:pPr>
              <w:spacing w:after="0"/>
              <w:jc w:val="center"/>
            </w:pPr>
            <w:r>
              <w:rPr>
                <w:rFonts w:asciiTheme="minorHAnsi"/>
                <w:sz w:val="15"/>
              </w:rPr>
              <w:t>$33,439</w:t>
            </w:r>
          </w:p>
        </w:tc>
        <w:tc>
          <w:tcPr>
            <w:tcW w:w="805" w:type="dxa"/>
            <w:vAlign w:val="center"/>
          </w:tcPr>
          <w:p w:rsidR="0045279D" w:rsidRDefault="00EC19C7">
            <w:pPr>
              <w:spacing w:after="0"/>
              <w:jc w:val="center"/>
            </w:pPr>
            <w:r>
              <w:rPr>
                <w:rFonts w:asciiTheme="minorHAnsi"/>
                <w:sz w:val="15"/>
              </w:rPr>
              <w:t>0.79</w:t>
            </w:r>
          </w:p>
        </w:tc>
        <w:tc>
          <w:tcPr>
            <w:tcW w:w="805" w:type="dxa"/>
            <w:vAlign w:val="center"/>
          </w:tcPr>
          <w:p w:rsidR="0045279D" w:rsidRDefault="00EC19C7">
            <w:pPr>
              <w:spacing w:after="0"/>
              <w:jc w:val="center"/>
            </w:pPr>
            <w:r>
              <w:rPr>
                <w:rFonts w:asciiTheme="minorHAnsi"/>
                <w:sz w:val="15"/>
              </w:rPr>
              <w:t>27</w:t>
            </w:r>
          </w:p>
        </w:tc>
        <w:tc>
          <w:tcPr>
            <w:tcW w:w="805" w:type="dxa"/>
            <w:vAlign w:val="center"/>
          </w:tcPr>
          <w:p w:rsidR="0045279D" w:rsidRDefault="00EC19C7">
            <w:pPr>
              <w:spacing w:after="0"/>
              <w:jc w:val="center"/>
            </w:pPr>
            <w:r>
              <w:rPr>
                <w:rFonts w:asciiTheme="minorHAnsi"/>
                <w:sz w:val="15"/>
              </w:rPr>
              <w:t>10.4%</w:t>
            </w:r>
          </w:p>
        </w:tc>
        <w:tc>
          <w:tcPr>
            <w:tcW w:w="805" w:type="dxa"/>
            <w:vAlign w:val="center"/>
          </w:tcPr>
          <w:p w:rsidR="0045279D" w:rsidRDefault="00EC19C7">
            <w:pPr>
              <w:spacing w:after="0"/>
              <w:jc w:val="center"/>
            </w:pPr>
            <w:r>
              <w:rPr>
                <w:rFonts w:asciiTheme="minorHAnsi"/>
                <w:sz w:val="15"/>
              </w:rPr>
              <w:t>0.7%</w:t>
            </w:r>
          </w:p>
        </w:tc>
        <w:tc>
          <w:tcPr>
            <w:tcW w:w="805" w:type="dxa"/>
            <w:vAlign w:val="center"/>
          </w:tcPr>
          <w:p w:rsidR="0045279D" w:rsidRDefault="00EC19C7">
            <w:pPr>
              <w:spacing w:after="0"/>
              <w:jc w:val="center"/>
            </w:pPr>
            <w:r>
              <w:rPr>
                <w:rFonts w:asciiTheme="minorHAnsi"/>
                <w:sz w:val="15"/>
              </w:rPr>
              <w:t>0.1%</w:t>
            </w:r>
          </w:p>
        </w:tc>
        <w:tc>
          <w:tcPr>
            <w:tcW w:w="805" w:type="dxa"/>
            <w:vAlign w:val="center"/>
          </w:tcPr>
          <w:p w:rsidR="0045279D" w:rsidRDefault="00EC19C7">
            <w:pPr>
              <w:spacing w:after="0"/>
              <w:jc w:val="center"/>
            </w:pPr>
            <w:r>
              <w:rPr>
                <w:rFonts w:asciiTheme="minorHAnsi"/>
                <w:sz w:val="15"/>
              </w:rPr>
              <w:t>17</w:t>
            </w:r>
          </w:p>
        </w:tc>
        <w:tc>
          <w:tcPr>
            <w:tcW w:w="805" w:type="dxa"/>
            <w:vAlign w:val="center"/>
          </w:tcPr>
          <w:p w:rsidR="0045279D" w:rsidRDefault="00EC19C7">
            <w:pPr>
              <w:spacing w:after="0"/>
              <w:jc w:val="center"/>
            </w:pPr>
            <w:r>
              <w:rPr>
                <w:rFonts w:asciiTheme="minorHAnsi"/>
                <w:sz w:val="15"/>
              </w:rPr>
              <w:t>4</w:t>
            </w:r>
          </w:p>
        </w:tc>
        <w:tc>
          <w:tcPr>
            <w:tcW w:w="805" w:type="dxa"/>
            <w:vAlign w:val="center"/>
          </w:tcPr>
          <w:p w:rsidR="0045279D" w:rsidRDefault="00EC19C7">
            <w:pPr>
              <w:spacing w:after="0"/>
              <w:jc w:val="center"/>
            </w:pPr>
            <w:r>
              <w:rPr>
                <w:rFonts w:asciiTheme="minorHAnsi"/>
                <w:sz w:val="15"/>
              </w:rPr>
              <w:t>0.6%</w:t>
            </w:r>
          </w:p>
        </w:tc>
      </w:tr>
      <w:tr w:rsidR="0045279D">
        <w:trPr>
          <w:jc w:val="center"/>
        </w:trPr>
        <w:tc>
          <w:tcPr>
            <w:tcW w:w="563" w:type="dxa"/>
            <w:vAlign w:val="center"/>
          </w:tcPr>
          <w:p w:rsidR="0045279D" w:rsidRDefault="004333C7">
            <w:pPr>
              <w:spacing w:after="0"/>
              <w:jc w:val="center"/>
            </w:pPr>
          </w:p>
        </w:tc>
        <w:tc>
          <w:tcPr>
            <w:tcW w:w="1610" w:type="dxa"/>
            <w:vAlign w:val="center"/>
          </w:tcPr>
          <w:p w:rsidR="0045279D" w:rsidRDefault="00EC19C7">
            <w:pPr>
              <w:spacing w:after="0"/>
            </w:pPr>
            <w:r>
              <w:rPr>
                <w:rFonts w:asciiTheme="minorHAnsi"/>
                <w:sz w:val="15"/>
              </w:rPr>
              <w:t>Total - All Industries</w:t>
            </w:r>
          </w:p>
        </w:tc>
        <w:tc>
          <w:tcPr>
            <w:tcW w:w="805" w:type="dxa"/>
            <w:vAlign w:val="center"/>
          </w:tcPr>
          <w:p w:rsidR="0045279D" w:rsidRDefault="00EC19C7">
            <w:pPr>
              <w:spacing w:after="0"/>
              <w:jc w:val="center"/>
            </w:pPr>
            <w:r>
              <w:rPr>
                <w:rFonts w:asciiTheme="minorHAnsi"/>
                <w:sz w:val="15"/>
              </w:rPr>
              <w:t>1,857</w:t>
            </w:r>
          </w:p>
        </w:tc>
        <w:tc>
          <w:tcPr>
            <w:tcW w:w="805" w:type="dxa"/>
            <w:vAlign w:val="center"/>
          </w:tcPr>
          <w:p w:rsidR="0045279D" w:rsidRDefault="00EC19C7">
            <w:pPr>
              <w:spacing w:after="0"/>
              <w:jc w:val="center"/>
            </w:pPr>
            <w:r>
              <w:rPr>
                <w:rFonts w:asciiTheme="minorHAnsi"/>
                <w:sz w:val="15"/>
              </w:rPr>
              <w:t>$32,769</w:t>
            </w:r>
          </w:p>
        </w:tc>
        <w:tc>
          <w:tcPr>
            <w:tcW w:w="805" w:type="dxa"/>
            <w:vAlign w:val="center"/>
          </w:tcPr>
          <w:p w:rsidR="0045279D" w:rsidRDefault="00EC19C7">
            <w:pPr>
              <w:spacing w:after="0"/>
              <w:jc w:val="center"/>
            </w:pPr>
            <w:r>
              <w:rPr>
                <w:rFonts w:asciiTheme="minorHAnsi"/>
                <w:sz w:val="15"/>
              </w:rPr>
              <w:t>1.00</w:t>
            </w:r>
          </w:p>
        </w:tc>
        <w:tc>
          <w:tcPr>
            <w:tcW w:w="805" w:type="dxa"/>
            <w:vAlign w:val="center"/>
          </w:tcPr>
          <w:p w:rsidR="0045279D" w:rsidRDefault="00EC19C7">
            <w:pPr>
              <w:spacing w:after="0"/>
              <w:jc w:val="center"/>
            </w:pPr>
            <w:r>
              <w:rPr>
                <w:rFonts w:asciiTheme="minorHAnsi"/>
                <w:sz w:val="15"/>
              </w:rPr>
              <w:t>229</w:t>
            </w:r>
          </w:p>
        </w:tc>
        <w:tc>
          <w:tcPr>
            <w:tcW w:w="805" w:type="dxa"/>
            <w:vAlign w:val="center"/>
          </w:tcPr>
          <w:p w:rsidR="0045279D" w:rsidRDefault="00EC19C7">
            <w:pPr>
              <w:spacing w:after="0"/>
              <w:jc w:val="center"/>
            </w:pPr>
            <w:r>
              <w:rPr>
                <w:rFonts w:asciiTheme="minorHAnsi"/>
                <w:sz w:val="15"/>
              </w:rPr>
              <w:t>2.7%</w:t>
            </w:r>
          </w:p>
        </w:tc>
        <w:tc>
          <w:tcPr>
            <w:tcW w:w="805" w:type="dxa"/>
            <w:vAlign w:val="center"/>
          </w:tcPr>
          <w:p w:rsidR="0045279D" w:rsidRDefault="00EC19C7">
            <w:pPr>
              <w:spacing w:after="0"/>
              <w:jc w:val="center"/>
            </w:pPr>
            <w:r>
              <w:rPr>
                <w:rFonts w:asciiTheme="minorHAnsi"/>
                <w:sz w:val="15"/>
              </w:rPr>
              <w:t>2.3%</w:t>
            </w:r>
          </w:p>
        </w:tc>
        <w:tc>
          <w:tcPr>
            <w:tcW w:w="805" w:type="dxa"/>
            <w:vAlign w:val="center"/>
          </w:tcPr>
          <w:p w:rsidR="0045279D" w:rsidRDefault="00EC19C7">
            <w:pPr>
              <w:spacing w:after="0"/>
              <w:jc w:val="center"/>
            </w:pPr>
            <w:r>
              <w:rPr>
                <w:rFonts w:asciiTheme="minorHAnsi"/>
                <w:sz w:val="15"/>
              </w:rPr>
              <w:t>1.7%</w:t>
            </w:r>
          </w:p>
        </w:tc>
        <w:tc>
          <w:tcPr>
            <w:tcW w:w="805" w:type="dxa"/>
            <w:vAlign w:val="center"/>
          </w:tcPr>
          <w:p w:rsidR="0045279D" w:rsidRDefault="00EC19C7">
            <w:pPr>
              <w:spacing w:after="0"/>
              <w:jc w:val="center"/>
            </w:pPr>
            <w:r>
              <w:rPr>
                <w:rFonts w:asciiTheme="minorHAnsi"/>
                <w:sz w:val="15"/>
              </w:rPr>
              <w:t>464</w:t>
            </w:r>
          </w:p>
        </w:tc>
        <w:tc>
          <w:tcPr>
            <w:tcW w:w="805" w:type="dxa"/>
            <w:vAlign w:val="center"/>
          </w:tcPr>
          <w:p w:rsidR="0045279D" w:rsidRDefault="00EC19C7">
            <w:pPr>
              <w:spacing w:after="0"/>
              <w:jc w:val="center"/>
            </w:pPr>
            <w:r>
              <w:rPr>
                <w:rFonts w:asciiTheme="minorHAnsi"/>
                <w:sz w:val="15"/>
              </w:rPr>
              <w:t>120</w:t>
            </w:r>
          </w:p>
        </w:tc>
        <w:tc>
          <w:tcPr>
            <w:tcW w:w="805" w:type="dxa"/>
            <w:vAlign w:val="center"/>
          </w:tcPr>
          <w:p w:rsidR="0045279D" w:rsidRDefault="00EC19C7">
            <w:pPr>
              <w:spacing w:after="0"/>
              <w:jc w:val="center"/>
            </w:pPr>
            <w:r>
              <w:rPr>
                <w:rFonts w:asciiTheme="minorHAnsi"/>
                <w:sz w:val="15"/>
              </w:rPr>
              <w:t>0.6%</w:t>
            </w:r>
          </w:p>
        </w:tc>
      </w:tr>
    </w:tbl>
    <w:p w:rsidR="0045279D" w:rsidRDefault="00EC19C7">
      <w:pPr>
        <w:spacing w:after="0"/>
      </w:pPr>
      <w:r>
        <w:rPr>
          <w:sz w:val="12"/>
        </w:rPr>
        <w:t xml:space="preserve">Source: </w:t>
      </w:r>
      <w:hyperlink r:id="rId16" w:history="1">
        <w:r>
          <w:rPr>
            <w:rStyle w:val="Hyperlink"/>
            <w:noProof/>
            <w:sz w:val="12"/>
          </w:rPr>
          <w:t>JobsEQ®</w:t>
        </w:r>
      </w:hyperlink>
    </w:p>
    <w:p w:rsidR="000D3323" w:rsidRPr="00A64151" w:rsidRDefault="00EC19C7" w:rsidP="000D3323">
      <w:pPr>
        <w:pStyle w:val="SourceNote"/>
      </w:pPr>
      <w:r w:rsidRPr="00A64151">
        <w:rPr>
          <w:shd w:val="clear" w:color="auto" w:fill="FFFFFF"/>
        </w:rPr>
        <w:t xml:space="preserve">Employment data are derived from the Quarterly Census of Employment and Wages, provided by the Bureau of Labor Statistics and imputed where necessary. Data are updated through </w:t>
      </w:r>
      <w:r>
        <w:rPr>
          <w:noProof/>
          <w:shd w:val="clear" w:color="auto" w:fill="FFFFFF"/>
        </w:rPr>
        <w:t>2016Q4</w:t>
      </w:r>
      <w:r w:rsidRPr="00A64151">
        <w:rPr>
          <w:shd w:val="clear" w:color="auto" w:fill="FFFFFF"/>
        </w:rPr>
        <w:t xml:space="preserve"> with preliminary estimates updated to </w:t>
      </w:r>
      <w:r>
        <w:rPr>
          <w:noProof/>
          <w:shd w:val="clear" w:color="auto" w:fill="FFFFFF"/>
        </w:rPr>
        <w:t>2017Q2</w:t>
      </w:r>
      <w:r w:rsidRPr="00A64151">
        <w:rPr>
          <w:shd w:val="clear" w:color="auto" w:fill="FFFFFF"/>
        </w:rPr>
        <w:t>. Forecast employment growth uses national projections adapted for regional growth patterns.</w:t>
      </w:r>
    </w:p>
    <w:p w:rsidR="00193E51" w:rsidRPr="00DB3A7C" w:rsidRDefault="00193E51" w:rsidP="00193E51">
      <w:pPr>
        <w:pStyle w:val="Heading1"/>
        <w:pageBreakBefore/>
        <w:spacing w:before="0"/>
      </w:pPr>
      <w:bookmarkStart w:id="15" w:name="_Toc371429835"/>
      <w:bookmarkStart w:id="16" w:name="_Toc371508274"/>
      <w:bookmarkStart w:id="17" w:name="_Toc492903275"/>
      <w:r w:rsidRPr="00DB3A7C">
        <w:t>Occupation Snapshot</w:t>
      </w:r>
      <w:bookmarkEnd w:id="15"/>
      <w:bookmarkEnd w:id="16"/>
      <w:bookmarkEnd w:id="17"/>
    </w:p>
    <w:p w:rsidR="00A54089" w:rsidRPr="00DB3A7C" w:rsidRDefault="00EC19C7" w:rsidP="00F92296">
      <w:r w:rsidRPr="00DB3A7C">
        <w:t xml:space="preserve">The largest major occupation group in </w:t>
      </w:r>
      <w:r>
        <w:rPr>
          <w:rFonts w:cs="Arial"/>
          <w:noProof/>
        </w:rPr>
        <w:t>the City of Wills Point, TX</w:t>
      </w:r>
      <w:r w:rsidRPr="00DB3A7C">
        <w:rPr>
          <w:rFonts w:cs="Arial"/>
        </w:rPr>
        <w:t xml:space="preserve"> </w:t>
      </w:r>
      <w:r w:rsidRPr="00DB3A7C">
        <w:t xml:space="preserve">is </w:t>
      </w:r>
      <w:r>
        <w:t>Education, Training, and Library Occupations</w:t>
      </w:r>
      <w:r w:rsidRPr="00DB3A7C">
        <w:t xml:space="preserve">, employing </w:t>
      </w:r>
      <w:r>
        <w:t>286</w:t>
      </w:r>
      <w:r w:rsidRPr="00DB3A7C">
        <w:t xml:space="preserve"> workers. The next-largest occupation groups in the region are</w:t>
      </w:r>
      <w:r>
        <w:t xml:space="preserve"> Office and Administrative Support Occupations</w:t>
      </w:r>
      <w:r w:rsidRPr="00DB3A7C">
        <w:t xml:space="preserve"> (</w:t>
      </w:r>
      <w:r>
        <w:t>235</w:t>
      </w:r>
      <w:r w:rsidRPr="00DB3A7C">
        <w:t xml:space="preserve"> workers) and </w:t>
      </w:r>
      <w:r>
        <w:t>Sales and Related Occupations</w:t>
      </w:r>
      <w:r w:rsidRPr="00DB3A7C">
        <w:t xml:space="preserve"> (</w:t>
      </w:r>
      <w:r>
        <w:t>182</w:t>
      </w:r>
      <w:r w:rsidRPr="00DB3A7C">
        <w:t xml:space="preserve">). High location quotients (LQs) indicate occupation groups in which a region has high concentrations of employment compared to the national average. The major groups with the largest LQs in the region are </w:t>
      </w:r>
      <w:r>
        <w:t>Education, Training, and Library Occupations</w:t>
      </w:r>
      <w:r w:rsidRPr="00DB3A7C">
        <w:t xml:space="preserve"> (LQ = </w:t>
      </w:r>
      <w:r>
        <w:t>2.72</w:t>
      </w:r>
      <w:r w:rsidRPr="00DB3A7C">
        <w:t xml:space="preserve">), </w:t>
      </w:r>
      <w:r>
        <w:t>Production Occupations</w:t>
      </w:r>
      <w:r w:rsidRPr="00DB3A7C">
        <w:t xml:space="preserve"> (</w:t>
      </w:r>
      <w:r>
        <w:t>1.51</w:t>
      </w:r>
      <w:r w:rsidRPr="00DB3A7C">
        <w:t xml:space="preserve">), and </w:t>
      </w:r>
      <w:r>
        <w:t>Construction and Extraction Occupations</w:t>
      </w:r>
      <w:r w:rsidRPr="00DB3A7C">
        <w:t xml:space="preserve"> (</w:t>
      </w:r>
      <w:r>
        <w:t>1.29</w:t>
      </w:r>
      <w:r w:rsidRPr="00DB3A7C">
        <w:t>).</w:t>
      </w:r>
    </w:p>
    <w:p w:rsidR="00A54089" w:rsidRPr="00DB3A7C" w:rsidRDefault="00EC19C7" w:rsidP="00F92296">
      <w:r>
        <w:t xml:space="preserve">Occupation groups in </w:t>
      </w:r>
      <w:r>
        <w:rPr>
          <w:rFonts w:cs="Arial"/>
          <w:noProof/>
        </w:rPr>
        <w:t>the City of Wills Point, TX</w:t>
      </w:r>
      <w:r w:rsidRPr="00DB3A7C">
        <w:rPr>
          <w:rFonts w:cs="Arial"/>
        </w:rPr>
        <w:t xml:space="preserve"> </w:t>
      </w:r>
      <w:r w:rsidRPr="00DB3A7C">
        <w:t xml:space="preserve">with the highest average wages per worker are </w:t>
      </w:r>
      <w:r>
        <w:t>Management Occupations</w:t>
      </w:r>
      <w:r w:rsidRPr="00DB3A7C">
        <w:t xml:space="preserve"> (</w:t>
      </w:r>
      <w:r>
        <w:t>$88,600</w:t>
      </w:r>
      <w:r w:rsidRPr="00DB3A7C">
        <w:t xml:space="preserve">), </w:t>
      </w:r>
      <w:r>
        <w:t>Legal Occupations</w:t>
      </w:r>
      <w:r w:rsidRPr="00DB3A7C">
        <w:t xml:space="preserve"> (</w:t>
      </w:r>
      <w:r>
        <w:t>$87,000</w:t>
      </w:r>
      <w:r w:rsidRPr="00DB3A7C">
        <w:t xml:space="preserve">), and </w:t>
      </w:r>
      <w:r>
        <w:t>Computer and Mathematical Occupations</w:t>
      </w:r>
      <w:r w:rsidRPr="00DB3A7C">
        <w:t xml:space="preserve"> (</w:t>
      </w:r>
      <w:r>
        <w:t>$67,900</w:t>
      </w:r>
      <w:r w:rsidRPr="00DB3A7C">
        <w:t xml:space="preserve">). The unemployment rate in the region varied among the major groups from </w:t>
      </w:r>
      <w:r>
        <w:t>0.9%</w:t>
      </w:r>
      <w:r w:rsidRPr="00DB3A7C">
        <w:t xml:space="preserve"> among </w:t>
      </w:r>
      <w:r>
        <w:t>Management Occupations</w:t>
      </w:r>
      <w:r w:rsidRPr="00DB3A7C">
        <w:t xml:space="preserve"> to </w:t>
      </w:r>
      <w:r>
        <w:t>7.0%</w:t>
      </w:r>
      <w:r w:rsidRPr="00DB3A7C">
        <w:t xml:space="preserve"> among </w:t>
      </w:r>
      <w:r>
        <w:t>Food Preparation and Serving Related Occupations</w:t>
      </w:r>
      <w:r w:rsidRPr="00DB3A7C">
        <w:t>.</w:t>
      </w:r>
    </w:p>
    <w:p w:rsidR="00A54089" w:rsidRPr="00F92296" w:rsidRDefault="00EC19C7" w:rsidP="00193E51">
      <w:r w:rsidRPr="00DB3A7C">
        <w:t xml:space="preserve">Over the next </w:t>
      </w:r>
      <w:r>
        <w:t>10</w:t>
      </w:r>
      <w:r w:rsidRPr="00DB3A7C">
        <w:t xml:space="preserve"> </w:t>
      </w:r>
      <w:r>
        <w:t>years</w:t>
      </w:r>
      <w:r w:rsidRPr="00DB3A7C">
        <w:t xml:space="preserve">, the fastest growing occupation group in </w:t>
      </w:r>
      <w:r>
        <w:rPr>
          <w:rFonts w:cs="Arial"/>
          <w:noProof/>
        </w:rPr>
        <w:t>the City of Wills Point, TX</w:t>
      </w:r>
      <w:r w:rsidRPr="00DB3A7C">
        <w:rPr>
          <w:rFonts w:cs="Arial"/>
        </w:rPr>
        <w:t xml:space="preserve"> </w:t>
      </w:r>
      <w:r w:rsidRPr="00DB3A7C">
        <w:t xml:space="preserve">is expected to be </w:t>
      </w:r>
      <w:r>
        <w:t>Healthcare Support Occupations</w:t>
      </w:r>
      <w:r w:rsidRPr="00DB3A7C">
        <w:t xml:space="preserve"> with a </w:t>
      </w:r>
      <w:r>
        <w:t>+2.3%</w:t>
      </w:r>
      <w:r w:rsidRPr="00DB3A7C">
        <w:t xml:space="preserve"> year-over-year rate of growth. </w:t>
      </w:r>
      <w:r w:rsidRPr="00303B24">
        <w:t>The strongest forecast by number of jobs over this period is expected for</w:t>
      </w:r>
      <w:r w:rsidRPr="00DB3A7C">
        <w:t xml:space="preserve"> </w:t>
      </w:r>
      <w:r>
        <w:t>Construction and Extraction Occupations</w:t>
      </w:r>
      <w:r w:rsidRPr="00DB3A7C">
        <w:t xml:space="preserve"> (</w:t>
      </w:r>
      <w:r>
        <w:t>+16</w:t>
      </w:r>
      <w:r w:rsidRPr="00DB3A7C">
        <w:t xml:space="preserve"> jobs) and </w:t>
      </w:r>
      <w:r>
        <w:t>Healthcare Practitioners and Technical Occupations</w:t>
      </w:r>
      <w:r w:rsidRPr="00DB3A7C">
        <w:t xml:space="preserve"> (</w:t>
      </w:r>
      <w:r>
        <w:t>+13</w:t>
      </w:r>
      <w:r w:rsidRPr="00DB3A7C">
        <w:t xml:space="preserve">). Over the same period, the highest replacement demand (occupation demand due to retirements and workers moving from one occupation to another) is expected in </w:t>
      </w:r>
      <w:r>
        <w:t>Education, Training, and Library Occupations</w:t>
      </w:r>
      <w:r w:rsidRPr="00DB3A7C">
        <w:t xml:space="preserve"> (</w:t>
      </w:r>
      <w:r>
        <w:t>63</w:t>
      </w:r>
      <w:r w:rsidRPr="00DB3A7C">
        <w:t xml:space="preserve"> jobs) and </w:t>
      </w:r>
      <w:r>
        <w:t>Food Preparation and Serving Related Occupations</w:t>
      </w:r>
      <w:r w:rsidRPr="00DB3A7C">
        <w:t xml:space="preserve"> (</w:t>
      </w:r>
      <w:r>
        <w:t>63</w:t>
      </w:r>
      <w:r w:rsidRPr="00DB3A7C">
        <w:t>).</w:t>
      </w:r>
    </w:p>
    <w:tbl>
      <w:tblPr>
        <w:tblW w:w="5000" w:type="pct"/>
        <w:jc w:val="center"/>
        <w:tblBorders>
          <w:top w:val="single" w:sz="2" w:space="0" w:color="909090"/>
          <w:left w:val="single" w:sz="2" w:space="0" w:color="909090"/>
          <w:bottom w:val="single" w:sz="2" w:space="0" w:color="909090"/>
          <w:right w:val="single" w:sz="2" w:space="0" w:color="909090"/>
          <w:insideH w:val="single" w:sz="2" w:space="0" w:color="909090"/>
          <w:insideV w:val="single" w:sz="2" w:space="0" w:color="909090"/>
        </w:tblBorders>
        <w:tblLayout w:type="fixed"/>
        <w:tblCellMar>
          <w:top w:w="30" w:type="dxa"/>
          <w:left w:w="30" w:type="dxa"/>
          <w:bottom w:w="30" w:type="dxa"/>
          <w:right w:w="30" w:type="dxa"/>
        </w:tblCellMar>
        <w:tblLook w:val="04A0" w:firstRow="1" w:lastRow="0" w:firstColumn="1" w:lastColumn="0" w:noHBand="0" w:noVBand="1"/>
      </w:tblPr>
      <w:tblGrid>
        <w:gridCol w:w="501"/>
        <w:gridCol w:w="1572"/>
        <w:gridCol w:w="715"/>
        <w:gridCol w:w="714"/>
        <w:gridCol w:w="500"/>
        <w:gridCol w:w="714"/>
        <w:gridCol w:w="714"/>
        <w:gridCol w:w="714"/>
        <w:gridCol w:w="714"/>
        <w:gridCol w:w="714"/>
        <w:gridCol w:w="714"/>
        <w:gridCol w:w="714"/>
        <w:gridCol w:w="714"/>
        <w:gridCol w:w="714"/>
      </w:tblGrid>
      <w:tr w:rsidR="007337FA">
        <w:trPr>
          <w:tblHeader/>
          <w:jc w:val="center"/>
        </w:trPr>
        <w:tc>
          <w:tcPr>
            <w:tcW w:w="10220" w:type="dxa"/>
            <w:gridSpan w:val="14"/>
            <w:vAlign w:val="center"/>
          </w:tcPr>
          <w:p w:rsidR="007337FA" w:rsidRDefault="00EC19C7">
            <w:pPr>
              <w:spacing w:after="0"/>
              <w:jc w:val="center"/>
            </w:pPr>
            <w:r>
              <w:rPr>
                <w:rFonts w:asciiTheme="minorHAnsi"/>
                <w:b/>
                <w:sz w:val="18"/>
              </w:rPr>
              <w:t>Occupation Snapshot in City of Wills Point, TX</w:t>
            </w:r>
          </w:p>
        </w:tc>
      </w:tr>
      <w:tr w:rsidR="007337FA">
        <w:trPr>
          <w:tblHeader/>
          <w:jc w:val="center"/>
        </w:trPr>
        <w:tc>
          <w:tcPr>
            <w:tcW w:w="2030" w:type="dxa"/>
            <w:gridSpan w:val="2"/>
            <w:vAlign w:val="center"/>
          </w:tcPr>
          <w:p w:rsidR="007337FA" w:rsidRDefault="004333C7">
            <w:pPr>
              <w:spacing w:after="0"/>
              <w:jc w:val="center"/>
            </w:pPr>
          </w:p>
        </w:tc>
        <w:tc>
          <w:tcPr>
            <w:tcW w:w="3290" w:type="dxa"/>
            <w:gridSpan w:val="5"/>
            <w:shd w:val="clear" w:color="auto" w:fill="A3D2BC"/>
            <w:vAlign w:val="center"/>
          </w:tcPr>
          <w:p w:rsidR="007337FA" w:rsidRDefault="00EC19C7">
            <w:pPr>
              <w:spacing w:after="0"/>
              <w:jc w:val="center"/>
            </w:pPr>
            <w:r>
              <w:rPr>
                <w:rFonts w:asciiTheme="minorHAnsi"/>
                <w:b/>
                <w:sz w:val="16"/>
              </w:rPr>
              <w:t>Current</w:t>
            </w:r>
          </w:p>
        </w:tc>
        <w:tc>
          <w:tcPr>
            <w:tcW w:w="2800" w:type="dxa"/>
            <w:gridSpan w:val="4"/>
            <w:shd w:val="clear" w:color="auto" w:fill="D6D6D6"/>
            <w:vAlign w:val="center"/>
          </w:tcPr>
          <w:p w:rsidR="007337FA" w:rsidRDefault="00EC19C7">
            <w:pPr>
              <w:spacing w:after="0"/>
              <w:jc w:val="center"/>
            </w:pPr>
            <w:r>
              <w:rPr>
                <w:rFonts w:asciiTheme="minorHAnsi"/>
                <w:b/>
                <w:sz w:val="16"/>
              </w:rPr>
              <w:t>Historical</w:t>
            </w:r>
          </w:p>
        </w:tc>
        <w:tc>
          <w:tcPr>
            <w:tcW w:w="2100" w:type="dxa"/>
            <w:gridSpan w:val="3"/>
            <w:shd w:val="clear" w:color="auto" w:fill="9DCEDD"/>
            <w:vAlign w:val="center"/>
          </w:tcPr>
          <w:p w:rsidR="007337FA" w:rsidRDefault="00EC19C7">
            <w:pPr>
              <w:spacing w:after="0"/>
              <w:jc w:val="center"/>
            </w:pPr>
            <w:r>
              <w:rPr>
                <w:rFonts w:asciiTheme="minorHAnsi"/>
                <w:b/>
                <w:sz w:val="16"/>
              </w:rPr>
              <w:t>Forecast</w:t>
            </w:r>
          </w:p>
        </w:tc>
      </w:tr>
      <w:tr w:rsidR="007337FA">
        <w:trPr>
          <w:tblHeader/>
          <w:jc w:val="center"/>
        </w:trPr>
        <w:tc>
          <w:tcPr>
            <w:tcW w:w="2030" w:type="dxa"/>
            <w:gridSpan w:val="2"/>
            <w:vAlign w:val="center"/>
          </w:tcPr>
          <w:p w:rsidR="007337FA" w:rsidRDefault="004333C7">
            <w:pPr>
              <w:spacing w:after="0"/>
              <w:jc w:val="center"/>
            </w:pPr>
          </w:p>
        </w:tc>
        <w:tc>
          <w:tcPr>
            <w:tcW w:w="1890" w:type="dxa"/>
            <w:gridSpan w:val="3"/>
            <w:shd w:val="clear" w:color="auto" w:fill="A3D2BC"/>
            <w:vAlign w:val="center"/>
          </w:tcPr>
          <w:p w:rsidR="007337FA" w:rsidRDefault="00EC19C7">
            <w:pPr>
              <w:spacing w:after="0"/>
              <w:jc w:val="center"/>
            </w:pPr>
            <w:r>
              <w:rPr>
                <w:rFonts w:asciiTheme="minorHAnsi"/>
                <w:b/>
                <w:sz w:val="16"/>
              </w:rPr>
              <w:t>Four Quarters Ending with 2017q2</w:t>
            </w:r>
          </w:p>
        </w:tc>
        <w:tc>
          <w:tcPr>
            <w:tcW w:w="1400" w:type="dxa"/>
            <w:gridSpan w:val="2"/>
            <w:shd w:val="clear" w:color="auto" w:fill="A3D2BC"/>
            <w:vAlign w:val="center"/>
          </w:tcPr>
          <w:p w:rsidR="007337FA" w:rsidRDefault="00EC19C7">
            <w:pPr>
              <w:spacing w:after="0"/>
              <w:jc w:val="center"/>
            </w:pPr>
            <w:r>
              <w:rPr>
                <w:rFonts w:asciiTheme="minorHAnsi"/>
                <w:b/>
                <w:sz w:val="16"/>
              </w:rPr>
              <w:t>2017q2</w:t>
            </w:r>
          </w:p>
        </w:tc>
        <w:tc>
          <w:tcPr>
            <w:tcW w:w="700" w:type="dxa"/>
            <w:shd w:val="clear" w:color="auto" w:fill="D6D6D6"/>
            <w:vAlign w:val="center"/>
          </w:tcPr>
          <w:p w:rsidR="007337FA" w:rsidRDefault="00EC19C7">
            <w:pPr>
              <w:spacing w:after="0"/>
              <w:jc w:val="center"/>
            </w:pPr>
            <w:r>
              <w:rPr>
                <w:rFonts w:asciiTheme="minorHAnsi"/>
                <w:b/>
                <w:sz w:val="16"/>
              </w:rPr>
              <w:t>Total Change over the Last 5 Years</w:t>
            </w:r>
          </w:p>
        </w:tc>
        <w:tc>
          <w:tcPr>
            <w:tcW w:w="2100" w:type="dxa"/>
            <w:gridSpan w:val="3"/>
            <w:shd w:val="clear" w:color="auto" w:fill="D6D6D6"/>
            <w:vAlign w:val="center"/>
          </w:tcPr>
          <w:p w:rsidR="007337FA" w:rsidRDefault="00EC19C7">
            <w:pPr>
              <w:spacing w:after="0"/>
              <w:jc w:val="center"/>
            </w:pPr>
            <w:r>
              <w:rPr>
                <w:rFonts w:asciiTheme="minorHAnsi"/>
                <w:b/>
                <w:sz w:val="16"/>
              </w:rPr>
              <w:t>Avg Ann % Chg in Empl 2012q2-2017q2</w:t>
            </w:r>
          </w:p>
        </w:tc>
        <w:tc>
          <w:tcPr>
            <w:tcW w:w="2100" w:type="dxa"/>
            <w:gridSpan w:val="3"/>
            <w:shd w:val="clear" w:color="auto" w:fill="9DCEDD"/>
            <w:vAlign w:val="center"/>
          </w:tcPr>
          <w:p w:rsidR="007337FA" w:rsidRDefault="00EC19C7">
            <w:pPr>
              <w:spacing w:after="0"/>
              <w:jc w:val="center"/>
            </w:pPr>
            <w:r>
              <w:rPr>
                <w:rFonts w:asciiTheme="minorHAnsi"/>
                <w:b/>
                <w:sz w:val="16"/>
              </w:rPr>
              <w:t>Over the Next 10 Years</w:t>
            </w:r>
          </w:p>
        </w:tc>
      </w:tr>
      <w:tr w:rsidR="007337FA">
        <w:trPr>
          <w:tblHeader/>
          <w:jc w:val="center"/>
        </w:trPr>
        <w:tc>
          <w:tcPr>
            <w:tcW w:w="490" w:type="dxa"/>
            <w:vAlign w:val="center"/>
          </w:tcPr>
          <w:p w:rsidR="007337FA" w:rsidRDefault="00EC19C7">
            <w:pPr>
              <w:spacing w:after="0"/>
            </w:pPr>
            <w:r>
              <w:rPr>
                <w:rFonts w:asciiTheme="minorHAnsi"/>
                <w:b/>
                <w:sz w:val="16"/>
              </w:rPr>
              <w:t>SOC</w:t>
            </w:r>
          </w:p>
        </w:tc>
        <w:tc>
          <w:tcPr>
            <w:tcW w:w="1540" w:type="dxa"/>
            <w:vAlign w:val="center"/>
          </w:tcPr>
          <w:p w:rsidR="007337FA" w:rsidRDefault="00EC19C7">
            <w:pPr>
              <w:spacing w:after="0"/>
            </w:pPr>
            <w:r>
              <w:rPr>
                <w:rFonts w:asciiTheme="minorHAnsi"/>
                <w:b/>
                <w:sz w:val="16"/>
              </w:rPr>
              <w:t>Title</w:t>
            </w:r>
          </w:p>
        </w:tc>
        <w:tc>
          <w:tcPr>
            <w:tcW w:w="700" w:type="dxa"/>
            <w:shd w:val="clear" w:color="auto" w:fill="A3D2BC"/>
            <w:vAlign w:val="center"/>
          </w:tcPr>
          <w:p w:rsidR="007337FA" w:rsidRDefault="00EC19C7">
            <w:pPr>
              <w:spacing w:after="0"/>
              <w:jc w:val="center"/>
            </w:pPr>
            <w:r>
              <w:rPr>
                <w:rFonts w:asciiTheme="minorHAnsi"/>
                <w:b/>
                <w:sz w:val="16"/>
              </w:rPr>
              <w:t>Empl</w:t>
            </w:r>
          </w:p>
        </w:tc>
        <w:tc>
          <w:tcPr>
            <w:tcW w:w="700" w:type="dxa"/>
            <w:shd w:val="clear" w:color="auto" w:fill="A3D2BC"/>
            <w:vAlign w:val="center"/>
          </w:tcPr>
          <w:p w:rsidR="007337FA" w:rsidRDefault="00EC19C7">
            <w:pPr>
              <w:spacing w:after="0"/>
              <w:jc w:val="center"/>
            </w:pPr>
            <w:r>
              <w:rPr>
                <w:rFonts w:asciiTheme="minorHAnsi"/>
                <w:b/>
                <w:sz w:val="16"/>
              </w:rPr>
              <w:t>Avg. Annual Wages</w:t>
            </w:r>
            <w:r>
              <w:rPr>
                <w:rFonts w:asciiTheme="minorHAnsi"/>
                <w:b/>
                <w:sz w:val="16"/>
                <w:vertAlign w:val="superscript"/>
              </w:rPr>
              <w:t>1</w:t>
            </w:r>
          </w:p>
        </w:tc>
        <w:tc>
          <w:tcPr>
            <w:tcW w:w="490" w:type="dxa"/>
            <w:shd w:val="clear" w:color="auto" w:fill="A3D2BC"/>
            <w:vAlign w:val="center"/>
          </w:tcPr>
          <w:p w:rsidR="007337FA" w:rsidRDefault="00EC19C7">
            <w:pPr>
              <w:spacing w:after="0"/>
              <w:jc w:val="center"/>
            </w:pPr>
            <w:r>
              <w:rPr>
                <w:rFonts w:asciiTheme="minorHAnsi"/>
                <w:b/>
                <w:sz w:val="16"/>
              </w:rPr>
              <w:t>LQ</w:t>
            </w:r>
          </w:p>
        </w:tc>
        <w:tc>
          <w:tcPr>
            <w:tcW w:w="700" w:type="dxa"/>
            <w:shd w:val="clear" w:color="auto" w:fill="A3D2BC"/>
            <w:vAlign w:val="center"/>
          </w:tcPr>
          <w:p w:rsidR="007337FA" w:rsidRDefault="00EC19C7">
            <w:pPr>
              <w:spacing w:after="0"/>
              <w:jc w:val="center"/>
            </w:pPr>
            <w:r>
              <w:rPr>
                <w:rFonts w:asciiTheme="minorHAnsi"/>
                <w:b/>
                <w:sz w:val="16"/>
              </w:rPr>
              <w:t>Unempl</w:t>
            </w:r>
          </w:p>
        </w:tc>
        <w:tc>
          <w:tcPr>
            <w:tcW w:w="700" w:type="dxa"/>
            <w:shd w:val="clear" w:color="auto" w:fill="A3D2BC"/>
            <w:vAlign w:val="center"/>
          </w:tcPr>
          <w:p w:rsidR="007337FA" w:rsidRDefault="00EC19C7">
            <w:pPr>
              <w:spacing w:after="0"/>
              <w:jc w:val="center"/>
            </w:pPr>
            <w:r>
              <w:rPr>
                <w:rFonts w:asciiTheme="minorHAnsi"/>
                <w:b/>
                <w:sz w:val="16"/>
              </w:rPr>
              <w:t>Unempl Rate</w:t>
            </w:r>
          </w:p>
        </w:tc>
        <w:tc>
          <w:tcPr>
            <w:tcW w:w="700" w:type="dxa"/>
            <w:shd w:val="clear" w:color="auto" w:fill="D6D6D6"/>
            <w:vAlign w:val="center"/>
          </w:tcPr>
          <w:p w:rsidR="007337FA" w:rsidRDefault="00EC19C7">
            <w:pPr>
              <w:spacing w:after="0"/>
              <w:jc w:val="center"/>
            </w:pPr>
            <w:r>
              <w:rPr>
                <w:rFonts w:asciiTheme="minorHAnsi"/>
                <w:b/>
                <w:sz w:val="16"/>
              </w:rPr>
              <w:t>Empl</w:t>
            </w:r>
          </w:p>
        </w:tc>
        <w:tc>
          <w:tcPr>
            <w:tcW w:w="700" w:type="dxa"/>
            <w:shd w:val="clear" w:color="auto" w:fill="D6D6D6"/>
            <w:vAlign w:val="center"/>
          </w:tcPr>
          <w:p w:rsidR="007337FA" w:rsidRDefault="00EC19C7">
            <w:pPr>
              <w:spacing w:after="0"/>
              <w:jc w:val="center"/>
            </w:pPr>
            <w:r>
              <w:rPr>
                <w:rFonts w:asciiTheme="minorHAnsi"/>
                <w:b/>
                <w:sz w:val="16"/>
              </w:rPr>
              <w:t>City of Wills Point, TX</w:t>
            </w:r>
          </w:p>
        </w:tc>
        <w:tc>
          <w:tcPr>
            <w:tcW w:w="700" w:type="dxa"/>
            <w:shd w:val="clear" w:color="auto" w:fill="D6D6D6"/>
            <w:vAlign w:val="center"/>
          </w:tcPr>
          <w:p w:rsidR="007337FA" w:rsidRDefault="00EC19C7">
            <w:pPr>
              <w:spacing w:after="0"/>
              <w:jc w:val="center"/>
            </w:pPr>
            <w:r>
              <w:rPr>
                <w:rFonts w:asciiTheme="minorHAnsi"/>
                <w:b/>
                <w:sz w:val="16"/>
              </w:rPr>
              <w:t>Texas</w:t>
            </w:r>
          </w:p>
        </w:tc>
        <w:tc>
          <w:tcPr>
            <w:tcW w:w="700" w:type="dxa"/>
            <w:shd w:val="clear" w:color="auto" w:fill="D6D6D6"/>
            <w:vAlign w:val="center"/>
          </w:tcPr>
          <w:p w:rsidR="007337FA" w:rsidRDefault="00EC19C7">
            <w:pPr>
              <w:spacing w:after="0"/>
              <w:jc w:val="center"/>
            </w:pPr>
            <w:r>
              <w:rPr>
                <w:rFonts w:asciiTheme="minorHAnsi"/>
                <w:b/>
                <w:sz w:val="16"/>
              </w:rPr>
              <w:t>USA</w:t>
            </w:r>
          </w:p>
        </w:tc>
        <w:tc>
          <w:tcPr>
            <w:tcW w:w="700" w:type="dxa"/>
            <w:shd w:val="clear" w:color="auto" w:fill="9DCEDD"/>
            <w:vAlign w:val="center"/>
          </w:tcPr>
          <w:p w:rsidR="007337FA" w:rsidRDefault="00EC19C7">
            <w:pPr>
              <w:spacing w:after="0"/>
              <w:jc w:val="center"/>
            </w:pPr>
            <w:r>
              <w:rPr>
                <w:rFonts w:asciiTheme="minorHAnsi"/>
                <w:b/>
                <w:sz w:val="16"/>
              </w:rPr>
              <w:t>Total Repl Demand</w:t>
            </w:r>
          </w:p>
        </w:tc>
        <w:tc>
          <w:tcPr>
            <w:tcW w:w="700" w:type="dxa"/>
            <w:shd w:val="clear" w:color="auto" w:fill="9DCEDD"/>
            <w:vAlign w:val="center"/>
          </w:tcPr>
          <w:p w:rsidR="007337FA" w:rsidRDefault="00EC19C7">
            <w:pPr>
              <w:spacing w:after="0"/>
              <w:jc w:val="center"/>
            </w:pPr>
            <w:r>
              <w:rPr>
                <w:rFonts w:asciiTheme="minorHAnsi"/>
                <w:b/>
                <w:sz w:val="16"/>
              </w:rPr>
              <w:t>Total Growth Demand</w:t>
            </w:r>
          </w:p>
        </w:tc>
        <w:tc>
          <w:tcPr>
            <w:tcW w:w="700" w:type="dxa"/>
            <w:shd w:val="clear" w:color="auto" w:fill="9DCEDD"/>
            <w:vAlign w:val="center"/>
          </w:tcPr>
          <w:p w:rsidR="007337FA" w:rsidRDefault="00EC19C7">
            <w:pPr>
              <w:spacing w:after="0"/>
              <w:jc w:val="center"/>
            </w:pPr>
            <w:r>
              <w:rPr>
                <w:rFonts w:asciiTheme="minorHAnsi"/>
                <w:b/>
                <w:sz w:val="16"/>
              </w:rPr>
              <w:t>Avg. Annual Growth Percent</w:t>
            </w:r>
          </w:p>
        </w:tc>
      </w:tr>
      <w:tr w:rsidR="007337FA">
        <w:trPr>
          <w:jc w:val="center"/>
        </w:trPr>
        <w:tc>
          <w:tcPr>
            <w:tcW w:w="490" w:type="dxa"/>
            <w:vAlign w:val="center"/>
          </w:tcPr>
          <w:p w:rsidR="007337FA" w:rsidRDefault="00EC19C7">
            <w:pPr>
              <w:spacing w:after="0" w:line="240" w:lineRule="auto"/>
            </w:pPr>
            <w:r>
              <w:rPr>
                <w:rFonts w:asciiTheme="minorHAnsi"/>
                <w:sz w:val="15"/>
              </w:rPr>
              <w:t>11-0000</w:t>
            </w:r>
          </w:p>
        </w:tc>
        <w:tc>
          <w:tcPr>
            <w:tcW w:w="1540" w:type="dxa"/>
            <w:vAlign w:val="center"/>
          </w:tcPr>
          <w:p w:rsidR="007337FA" w:rsidRDefault="00EC19C7">
            <w:pPr>
              <w:spacing w:after="0" w:line="240" w:lineRule="auto"/>
            </w:pPr>
            <w:r>
              <w:rPr>
                <w:rFonts w:asciiTheme="minorHAnsi"/>
                <w:sz w:val="15"/>
              </w:rPr>
              <w:t>Management Occupations</w:t>
            </w:r>
          </w:p>
        </w:tc>
        <w:tc>
          <w:tcPr>
            <w:tcW w:w="700" w:type="dxa"/>
            <w:vAlign w:val="center"/>
          </w:tcPr>
          <w:p w:rsidR="007337FA" w:rsidRDefault="00EC19C7">
            <w:pPr>
              <w:spacing w:after="0" w:line="240" w:lineRule="auto"/>
              <w:jc w:val="center"/>
            </w:pPr>
            <w:r>
              <w:rPr>
                <w:rFonts w:asciiTheme="minorHAnsi"/>
                <w:sz w:val="15"/>
              </w:rPr>
              <w:t>120</w:t>
            </w:r>
          </w:p>
        </w:tc>
        <w:tc>
          <w:tcPr>
            <w:tcW w:w="700" w:type="dxa"/>
            <w:vAlign w:val="center"/>
          </w:tcPr>
          <w:p w:rsidR="007337FA" w:rsidRDefault="00EC19C7">
            <w:pPr>
              <w:spacing w:after="0" w:line="240" w:lineRule="auto"/>
              <w:jc w:val="center"/>
            </w:pPr>
            <w:r>
              <w:rPr>
                <w:rFonts w:asciiTheme="minorHAnsi"/>
                <w:sz w:val="15"/>
              </w:rPr>
              <w:t>$88,600</w:t>
            </w:r>
          </w:p>
        </w:tc>
        <w:tc>
          <w:tcPr>
            <w:tcW w:w="490" w:type="dxa"/>
            <w:vAlign w:val="center"/>
          </w:tcPr>
          <w:p w:rsidR="007337FA" w:rsidRDefault="00EC19C7">
            <w:pPr>
              <w:spacing w:after="0" w:line="240" w:lineRule="auto"/>
              <w:jc w:val="center"/>
            </w:pPr>
            <w:r>
              <w:rPr>
                <w:rFonts w:asciiTheme="minorHAnsi"/>
                <w:sz w:val="15"/>
              </w:rPr>
              <w:t>1.07</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0.9%</w:t>
            </w:r>
          </w:p>
        </w:tc>
        <w:tc>
          <w:tcPr>
            <w:tcW w:w="700" w:type="dxa"/>
            <w:vAlign w:val="center"/>
          </w:tcPr>
          <w:p w:rsidR="007337FA" w:rsidRDefault="00EC19C7">
            <w:pPr>
              <w:spacing w:after="0" w:line="240" w:lineRule="auto"/>
              <w:jc w:val="center"/>
            </w:pPr>
            <w:r>
              <w:rPr>
                <w:rFonts w:asciiTheme="minorHAnsi"/>
                <w:sz w:val="15"/>
              </w:rPr>
              <w:t>-32</w:t>
            </w:r>
          </w:p>
        </w:tc>
        <w:tc>
          <w:tcPr>
            <w:tcW w:w="700" w:type="dxa"/>
            <w:vAlign w:val="center"/>
          </w:tcPr>
          <w:p w:rsidR="007337FA" w:rsidRDefault="00EC19C7">
            <w:pPr>
              <w:spacing w:after="0" w:line="240" w:lineRule="auto"/>
              <w:jc w:val="center"/>
            </w:pPr>
            <w:r>
              <w:rPr>
                <w:rFonts w:asciiTheme="minorHAnsi"/>
                <w:sz w:val="15"/>
              </w:rPr>
              <w:t>-4.6%</w:t>
            </w:r>
          </w:p>
        </w:tc>
        <w:tc>
          <w:tcPr>
            <w:tcW w:w="700" w:type="dxa"/>
            <w:vAlign w:val="center"/>
          </w:tcPr>
          <w:p w:rsidR="007337FA" w:rsidRDefault="00EC19C7">
            <w:pPr>
              <w:spacing w:after="0" w:line="240" w:lineRule="auto"/>
              <w:jc w:val="center"/>
            </w:pPr>
            <w:r>
              <w:rPr>
                <w:rFonts w:asciiTheme="minorHAnsi"/>
                <w:sz w:val="15"/>
              </w:rPr>
              <w:t>2.0%</w:t>
            </w:r>
          </w:p>
        </w:tc>
        <w:tc>
          <w:tcPr>
            <w:tcW w:w="700" w:type="dxa"/>
            <w:vAlign w:val="center"/>
          </w:tcPr>
          <w:p w:rsidR="007337FA" w:rsidRDefault="00EC19C7">
            <w:pPr>
              <w:spacing w:after="0" w:line="240" w:lineRule="auto"/>
              <w:jc w:val="center"/>
            </w:pPr>
            <w:r>
              <w:rPr>
                <w:rFonts w:asciiTheme="minorHAnsi"/>
                <w:sz w:val="15"/>
              </w:rPr>
              <w:t>1.5%</w:t>
            </w:r>
          </w:p>
        </w:tc>
        <w:tc>
          <w:tcPr>
            <w:tcW w:w="700" w:type="dxa"/>
            <w:vAlign w:val="center"/>
          </w:tcPr>
          <w:p w:rsidR="007337FA" w:rsidRDefault="00EC19C7">
            <w:pPr>
              <w:spacing w:after="0" w:line="240" w:lineRule="auto"/>
              <w:jc w:val="center"/>
            </w:pPr>
            <w:r>
              <w:rPr>
                <w:rFonts w:asciiTheme="minorHAnsi"/>
                <w:sz w:val="15"/>
              </w:rPr>
              <w:t>51</w:t>
            </w:r>
          </w:p>
        </w:tc>
        <w:tc>
          <w:tcPr>
            <w:tcW w:w="700" w:type="dxa"/>
            <w:vAlign w:val="center"/>
          </w:tcPr>
          <w:p w:rsidR="007337FA" w:rsidRDefault="00EC19C7">
            <w:pPr>
              <w:spacing w:after="0" w:line="240" w:lineRule="auto"/>
              <w:jc w:val="center"/>
            </w:pPr>
            <w:r>
              <w:rPr>
                <w:rFonts w:asciiTheme="minorHAnsi"/>
                <w:sz w:val="15"/>
              </w:rPr>
              <w:t>5</w:t>
            </w:r>
          </w:p>
        </w:tc>
        <w:tc>
          <w:tcPr>
            <w:tcW w:w="700" w:type="dxa"/>
            <w:vAlign w:val="center"/>
          </w:tcPr>
          <w:p w:rsidR="007337FA" w:rsidRDefault="00EC19C7">
            <w:pPr>
              <w:spacing w:after="0" w:line="240" w:lineRule="auto"/>
              <w:jc w:val="center"/>
            </w:pPr>
            <w:r>
              <w:rPr>
                <w:rFonts w:asciiTheme="minorHAnsi"/>
                <w:sz w:val="15"/>
              </w:rPr>
              <w:t>0.4%</w:t>
            </w:r>
          </w:p>
        </w:tc>
      </w:tr>
      <w:tr w:rsidR="007337FA">
        <w:trPr>
          <w:jc w:val="center"/>
        </w:trPr>
        <w:tc>
          <w:tcPr>
            <w:tcW w:w="490" w:type="dxa"/>
            <w:vAlign w:val="center"/>
          </w:tcPr>
          <w:p w:rsidR="007337FA" w:rsidRDefault="00EC19C7">
            <w:pPr>
              <w:spacing w:after="0" w:line="240" w:lineRule="auto"/>
            </w:pPr>
            <w:r>
              <w:rPr>
                <w:rFonts w:asciiTheme="minorHAnsi"/>
                <w:sz w:val="15"/>
              </w:rPr>
              <w:t>13-0000</w:t>
            </w:r>
          </w:p>
        </w:tc>
        <w:tc>
          <w:tcPr>
            <w:tcW w:w="1540" w:type="dxa"/>
            <w:vAlign w:val="center"/>
          </w:tcPr>
          <w:p w:rsidR="007337FA" w:rsidRDefault="00EC19C7">
            <w:pPr>
              <w:spacing w:after="0" w:line="240" w:lineRule="auto"/>
            </w:pPr>
            <w:r>
              <w:rPr>
                <w:rFonts w:asciiTheme="minorHAnsi"/>
                <w:sz w:val="15"/>
              </w:rPr>
              <w:t>Business and Financial Operations Occupations</w:t>
            </w:r>
          </w:p>
        </w:tc>
        <w:tc>
          <w:tcPr>
            <w:tcW w:w="700" w:type="dxa"/>
            <w:vAlign w:val="center"/>
          </w:tcPr>
          <w:p w:rsidR="007337FA" w:rsidRDefault="00EC19C7">
            <w:pPr>
              <w:spacing w:after="0" w:line="240" w:lineRule="auto"/>
              <w:jc w:val="center"/>
            </w:pPr>
            <w:r>
              <w:rPr>
                <w:rFonts w:asciiTheme="minorHAnsi"/>
                <w:sz w:val="15"/>
              </w:rPr>
              <w:t>43</w:t>
            </w:r>
          </w:p>
        </w:tc>
        <w:tc>
          <w:tcPr>
            <w:tcW w:w="700" w:type="dxa"/>
            <w:vAlign w:val="center"/>
          </w:tcPr>
          <w:p w:rsidR="007337FA" w:rsidRDefault="00EC19C7">
            <w:pPr>
              <w:spacing w:after="0" w:line="240" w:lineRule="auto"/>
              <w:jc w:val="center"/>
            </w:pPr>
            <w:r>
              <w:rPr>
                <w:rFonts w:asciiTheme="minorHAnsi"/>
                <w:sz w:val="15"/>
              </w:rPr>
              <w:t>$61,900</w:t>
            </w:r>
          </w:p>
        </w:tc>
        <w:tc>
          <w:tcPr>
            <w:tcW w:w="490" w:type="dxa"/>
            <w:vAlign w:val="center"/>
          </w:tcPr>
          <w:p w:rsidR="007337FA" w:rsidRDefault="00EC19C7">
            <w:pPr>
              <w:spacing w:after="0" w:line="240" w:lineRule="auto"/>
              <w:jc w:val="center"/>
            </w:pPr>
            <w:r>
              <w:rPr>
                <w:rFonts w:asciiTheme="minorHAnsi"/>
                <w:sz w:val="15"/>
              </w:rPr>
              <w:t>0.45</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3.0%</w:t>
            </w:r>
          </w:p>
        </w:tc>
        <w:tc>
          <w:tcPr>
            <w:tcW w:w="700" w:type="dxa"/>
            <w:vAlign w:val="center"/>
          </w:tcPr>
          <w:p w:rsidR="007337FA" w:rsidRDefault="00EC19C7">
            <w:pPr>
              <w:spacing w:after="0" w:line="240" w:lineRule="auto"/>
              <w:jc w:val="center"/>
            </w:pPr>
            <w:r>
              <w:rPr>
                <w:rFonts w:asciiTheme="minorHAnsi"/>
                <w:sz w:val="15"/>
              </w:rPr>
              <w:t>8</w:t>
            </w:r>
          </w:p>
        </w:tc>
        <w:tc>
          <w:tcPr>
            <w:tcW w:w="700" w:type="dxa"/>
            <w:vAlign w:val="center"/>
          </w:tcPr>
          <w:p w:rsidR="007337FA" w:rsidRDefault="00EC19C7">
            <w:pPr>
              <w:spacing w:after="0" w:line="240" w:lineRule="auto"/>
              <w:jc w:val="center"/>
            </w:pPr>
            <w:r>
              <w:rPr>
                <w:rFonts w:asciiTheme="minorHAnsi"/>
                <w:sz w:val="15"/>
              </w:rPr>
              <w:t>4.0%</w:t>
            </w:r>
          </w:p>
        </w:tc>
        <w:tc>
          <w:tcPr>
            <w:tcW w:w="700" w:type="dxa"/>
            <w:vAlign w:val="center"/>
          </w:tcPr>
          <w:p w:rsidR="007337FA" w:rsidRDefault="00EC19C7">
            <w:pPr>
              <w:spacing w:after="0" w:line="240" w:lineRule="auto"/>
              <w:jc w:val="center"/>
            </w:pPr>
            <w:r>
              <w:rPr>
                <w:rFonts w:asciiTheme="minorHAnsi"/>
                <w:sz w:val="15"/>
              </w:rPr>
              <w:t>2.5%</w:t>
            </w:r>
          </w:p>
        </w:tc>
        <w:tc>
          <w:tcPr>
            <w:tcW w:w="700" w:type="dxa"/>
            <w:vAlign w:val="center"/>
          </w:tcPr>
          <w:p w:rsidR="007337FA" w:rsidRDefault="00EC19C7">
            <w:pPr>
              <w:spacing w:after="0" w:line="240" w:lineRule="auto"/>
              <w:jc w:val="center"/>
            </w:pPr>
            <w:r>
              <w:rPr>
                <w:rFonts w:asciiTheme="minorHAnsi"/>
                <w:sz w:val="15"/>
              </w:rPr>
              <w:t>1.7%</w:t>
            </w:r>
          </w:p>
        </w:tc>
        <w:tc>
          <w:tcPr>
            <w:tcW w:w="700" w:type="dxa"/>
            <w:vAlign w:val="center"/>
          </w:tcPr>
          <w:p w:rsidR="007337FA" w:rsidRDefault="00EC19C7">
            <w:pPr>
              <w:spacing w:after="0" w:line="240" w:lineRule="auto"/>
              <w:jc w:val="center"/>
            </w:pPr>
            <w:r>
              <w:rPr>
                <w:rFonts w:asciiTheme="minorHAnsi"/>
                <w:sz w:val="15"/>
              </w:rPr>
              <w:t>11</w:t>
            </w:r>
          </w:p>
        </w:tc>
        <w:tc>
          <w:tcPr>
            <w:tcW w:w="700" w:type="dxa"/>
            <w:vAlign w:val="center"/>
          </w:tcPr>
          <w:p w:rsidR="007337FA" w:rsidRDefault="00EC19C7">
            <w:pPr>
              <w:spacing w:after="0" w:line="240" w:lineRule="auto"/>
              <w:jc w:val="center"/>
            </w:pPr>
            <w:r>
              <w:rPr>
                <w:rFonts w:asciiTheme="minorHAnsi"/>
                <w:sz w:val="15"/>
              </w:rPr>
              <w:t>4</w:t>
            </w:r>
          </w:p>
        </w:tc>
        <w:tc>
          <w:tcPr>
            <w:tcW w:w="700" w:type="dxa"/>
            <w:vAlign w:val="center"/>
          </w:tcPr>
          <w:p w:rsidR="007337FA" w:rsidRDefault="00EC19C7">
            <w:pPr>
              <w:spacing w:after="0" w:line="240" w:lineRule="auto"/>
              <w:jc w:val="center"/>
            </w:pPr>
            <w:r>
              <w:rPr>
                <w:rFonts w:asciiTheme="minorHAnsi"/>
                <w:sz w:val="15"/>
              </w:rPr>
              <w:t>1.0%</w:t>
            </w:r>
          </w:p>
        </w:tc>
      </w:tr>
      <w:tr w:rsidR="007337FA">
        <w:trPr>
          <w:jc w:val="center"/>
        </w:trPr>
        <w:tc>
          <w:tcPr>
            <w:tcW w:w="490" w:type="dxa"/>
            <w:vAlign w:val="center"/>
          </w:tcPr>
          <w:p w:rsidR="007337FA" w:rsidRDefault="00EC19C7">
            <w:pPr>
              <w:spacing w:after="0" w:line="240" w:lineRule="auto"/>
            </w:pPr>
            <w:r>
              <w:rPr>
                <w:rFonts w:asciiTheme="minorHAnsi"/>
                <w:sz w:val="15"/>
              </w:rPr>
              <w:t>15-0000</w:t>
            </w:r>
          </w:p>
        </w:tc>
        <w:tc>
          <w:tcPr>
            <w:tcW w:w="1540" w:type="dxa"/>
            <w:vAlign w:val="center"/>
          </w:tcPr>
          <w:p w:rsidR="007337FA" w:rsidRDefault="00EC19C7">
            <w:pPr>
              <w:spacing w:after="0" w:line="240" w:lineRule="auto"/>
            </w:pPr>
            <w:r>
              <w:rPr>
                <w:rFonts w:asciiTheme="minorHAnsi"/>
                <w:sz w:val="15"/>
              </w:rPr>
              <w:t>Computer and Mathematical Occupations</w:t>
            </w:r>
          </w:p>
        </w:tc>
        <w:tc>
          <w:tcPr>
            <w:tcW w:w="700" w:type="dxa"/>
            <w:vAlign w:val="center"/>
          </w:tcPr>
          <w:p w:rsidR="007337FA" w:rsidRDefault="00EC19C7">
            <w:pPr>
              <w:spacing w:after="0" w:line="240" w:lineRule="auto"/>
              <w:jc w:val="center"/>
            </w:pPr>
            <w:r>
              <w:rPr>
                <w:rFonts w:asciiTheme="minorHAnsi"/>
                <w:sz w:val="15"/>
              </w:rPr>
              <w:t>15</w:t>
            </w:r>
          </w:p>
        </w:tc>
        <w:tc>
          <w:tcPr>
            <w:tcW w:w="700" w:type="dxa"/>
            <w:vAlign w:val="center"/>
          </w:tcPr>
          <w:p w:rsidR="007337FA" w:rsidRDefault="00EC19C7">
            <w:pPr>
              <w:spacing w:after="0" w:line="240" w:lineRule="auto"/>
              <w:jc w:val="center"/>
            </w:pPr>
            <w:r>
              <w:rPr>
                <w:rFonts w:asciiTheme="minorHAnsi"/>
                <w:sz w:val="15"/>
              </w:rPr>
              <w:t>$67,900</w:t>
            </w:r>
          </w:p>
        </w:tc>
        <w:tc>
          <w:tcPr>
            <w:tcW w:w="490" w:type="dxa"/>
            <w:vAlign w:val="center"/>
          </w:tcPr>
          <w:p w:rsidR="007337FA" w:rsidRDefault="00EC19C7">
            <w:pPr>
              <w:spacing w:after="0" w:line="240" w:lineRule="auto"/>
              <w:jc w:val="center"/>
            </w:pPr>
            <w:r>
              <w:rPr>
                <w:rFonts w:asciiTheme="minorHAnsi"/>
                <w:sz w:val="15"/>
              </w:rPr>
              <w:t>0.27</w:t>
            </w:r>
          </w:p>
        </w:tc>
        <w:tc>
          <w:tcPr>
            <w:tcW w:w="700" w:type="dxa"/>
            <w:vAlign w:val="center"/>
          </w:tcPr>
          <w:p w:rsidR="007337FA" w:rsidRDefault="00EC19C7">
            <w:pPr>
              <w:spacing w:after="0" w:line="240" w:lineRule="auto"/>
              <w:jc w:val="center"/>
            </w:pPr>
            <w:r>
              <w:rPr>
                <w:rFonts w:asciiTheme="minorHAnsi"/>
                <w:sz w:val="15"/>
              </w:rPr>
              <w:t>0</w:t>
            </w:r>
          </w:p>
        </w:tc>
        <w:tc>
          <w:tcPr>
            <w:tcW w:w="700" w:type="dxa"/>
            <w:vAlign w:val="center"/>
          </w:tcPr>
          <w:p w:rsidR="007337FA" w:rsidRDefault="00EC19C7">
            <w:pPr>
              <w:spacing w:after="0" w:line="240" w:lineRule="auto"/>
              <w:jc w:val="center"/>
            </w:pPr>
            <w:r>
              <w:rPr>
                <w:rFonts w:asciiTheme="minorHAnsi"/>
                <w:sz w:val="15"/>
              </w:rPr>
              <w:t>n/a</w:t>
            </w:r>
          </w:p>
        </w:tc>
        <w:tc>
          <w:tcPr>
            <w:tcW w:w="700" w:type="dxa"/>
            <w:vAlign w:val="center"/>
          </w:tcPr>
          <w:p w:rsidR="007337FA" w:rsidRDefault="00EC19C7">
            <w:pPr>
              <w:spacing w:after="0" w:line="240" w:lineRule="auto"/>
              <w:jc w:val="center"/>
            </w:pPr>
            <w:r>
              <w:rPr>
                <w:rFonts w:asciiTheme="minorHAnsi"/>
                <w:sz w:val="15"/>
              </w:rPr>
              <w:t>3</w:t>
            </w:r>
          </w:p>
        </w:tc>
        <w:tc>
          <w:tcPr>
            <w:tcW w:w="700" w:type="dxa"/>
            <w:vAlign w:val="center"/>
          </w:tcPr>
          <w:p w:rsidR="007337FA" w:rsidRDefault="00EC19C7">
            <w:pPr>
              <w:spacing w:after="0" w:line="240" w:lineRule="auto"/>
              <w:jc w:val="center"/>
            </w:pPr>
            <w:r>
              <w:rPr>
                <w:rFonts w:asciiTheme="minorHAnsi"/>
                <w:sz w:val="15"/>
              </w:rPr>
              <w:t>4.8%</w:t>
            </w:r>
          </w:p>
        </w:tc>
        <w:tc>
          <w:tcPr>
            <w:tcW w:w="700" w:type="dxa"/>
            <w:vAlign w:val="center"/>
          </w:tcPr>
          <w:p w:rsidR="007337FA" w:rsidRDefault="00EC19C7">
            <w:pPr>
              <w:spacing w:after="0" w:line="240" w:lineRule="auto"/>
              <w:jc w:val="center"/>
            </w:pPr>
            <w:r>
              <w:rPr>
                <w:rFonts w:asciiTheme="minorHAnsi"/>
                <w:sz w:val="15"/>
              </w:rPr>
              <w:t>3.4%</w:t>
            </w:r>
          </w:p>
        </w:tc>
        <w:tc>
          <w:tcPr>
            <w:tcW w:w="700" w:type="dxa"/>
            <w:vAlign w:val="center"/>
          </w:tcPr>
          <w:p w:rsidR="007337FA" w:rsidRDefault="00EC19C7">
            <w:pPr>
              <w:spacing w:after="0" w:line="240" w:lineRule="auto"/>
              <w:jc w:val="center"/>
            </w:pPr>
            <w:r>
              <w:rPr>
                <w:rFonts w:asciiTheme="minorHAnsi"/>
                <w:sz w:val="15"/>
              </w:rPr>
              <w:t>2.5%</w:t>
            </w:r>
          </w:p>
        </w:tc>
        <w:tc>
          <w:tcPr>
            <w:tcW w:w="700" w:type="dxa"/>
            <w:vAlign w:val="center"/>
          </w:tcPr>
          <w:p w:rsidR="007337FA" w:rsidRDefault="00EC19C7">
            <w:pPr>
              <w:spacing w:after="0" w:line="240" w:lineRule="auto"/>
              <w:jc w:val="center"/>
            </w:pPr>
            <w:r>
              <w:rPr>
                <w:rFonts w:asciiTheme="minorHAnsi"/>
                <w:sz w:val="15"/>
              </w:rPr>
              <w:t>2</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0.9%</w:t>
            </w:r>
          </w:p>
        </w:tc>
      </w:tr>
      <w:tr w:rsidR="007337FA">
        <w:trPr>
          <w:jc w:val="center"/>
        </w:trPr>
        <w:tc>
          <w:tcPr>
            <w:tcW w:w="490" w:type="dxa"/>
            <w:vAlign w:val="center"/>
          </w:tcPr>
          <w:p w:rsidR="007337FA" w:rsidRDefault="00EC19C7">
            <w:pPr>
              <w:spacing w:after="0" w:line="240" w:lineRule="auto"/>
            </w:pPr>
            <w:r>
              <w:rPr>
                <w:rFonts w:asciiTheme="minorHAnsi"/>
                <w:sz w:val="15"/>
              </w:rPr>
              <w:t>17-0000</w:t>
            </w:r>
          </w:p>
        </w:tc>
        <w:tc>
          <w:tcPr>
            <w:tcW w:w="1540" w:type="dxa"/>
            <w:vAlign w:val="center"/>
          </w:tcPr>
          <w:p w:rsidR="007337FA" w:rsidRDefault="00EC19C7">
            <w:pPr>
              <w:spacing w:after="0" w:line="240" w:lineRule="auto"/>
            </w:pPr>
            <w:r>
              <w:rPr>
                <w:rFonts w:asciiTheme="minorHAnsi"/>
                <w:sz w:val="15"/>
              </w:rPr>
              <w:t>Architecture and Engineering Occupations</w:t>
            </w:r>
          </w:p>
        </w:tc>
        <w:tc>
          <w:tcPr>
            <w:tcW w:w="700" w:type="dxa"/>
            <w:vAlign w:val="center"/>
          </w:tcPr>
          <w:p w:rsidR="007337FA" w:rsidRDefault="00EC19C7">
            <w:pPr>
              <w:spacing w:after="0" w:line="240" w:lineRule="auto"/>
              <w:jc w:val="center"/>
            </w:pPr>
            <w:r>
              <w:rPr>
                <w:rFonts w:asciiTheme="minorHAnsi"/>
                <w:sz w:val="15"/>
              </w:rPr>
              <w:t>28</w:t>
            </w:r>
          </w:p>
        </w:tc>
        <w:tc>
          <w:tcPr>
            <w:tcW w:w="700" w:type="dxa"/>
            <w:vAlign w:val="center"/>
          </w:tcPr>
          <w:p w:rsidR="007337FA" w:rsidRDefault="00EC19C7">
            <w:pPr>
              <w:spacing w:after="0" w:line="240" w:lineRule="auto"/>
              <w:jc w:val="center"/>
            </w:pPr>
            <w:r>
              <w:rPr>
                <w:rFonts w:asciiTheme="minorHAnsi"/>
                <w:sz w:val="15"/>
              </w:rPr>
              <w:t>$67,000</w:t>
            </w:r>
          </w:p>
        </w:tc>
        <w:tc>
          <w:tcPr>
            <w:tcW w:w="490" w:type="dxa"/>
            <w:vAlign w:val="center"/>
          </w:tcPr>
          <w:p w:rsidR="007337FA" w:rsidRDefault="00EC19C7">
            <w:pPr>
              <w:spacing w:after="0" w:line="240" w:lineRule="auto"/>
              <w:jc w:val="center"/>
            </w:pPr>
            <w:r>
              <w:rPr>
                <w:rFonts w:asciiTheme="minorHAnsi"/>
                <w:sz w:val="15"/>
              </w:rPr>
              <w:t>0.87</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3.2%</w:t>
            </w:r>
          </w:p>
        </w:tc>
        <w:tc>
          <w:tcPr>
            <w:tcW w:w="700" w:type="dxa"/>
            <w:vAlign w:val="center"/>
          </w:tcPr>
          <w:p w:rsidR="007337FA" w:rsidRDefault="00EC19C7">
            <w:pPr>
              <w:spacing w:after="0" w:line="240" w:lineRule="auto"/>
              <w:jc w:val="center"/>
            </w:pPr>
            <w:r>
              <w:rPr>
                <w:rFonts w:asciiTheme="minorHAnsi"/>
                <w:sz w:val="15"/>
              </w:rPr>
              <w:t>6</w:t>
            </w:r>
          </w:p>
        </w:tc>
        <w:tc>
          <w:tcPr>
            <w:tcW w:w="700" w:type="dxa"/>
            <w:vAlign w:val="center"/>
          </w:tcPr>
          <w:p w:rsidR="007337FA" w:rsidRDefault="00EC19C7">
            <w:pPr>
              <w:spacing w:after="0" w:line="240" w:lineRule="auto"/>
              <w:jc w:val="center"/>
            </w:pPr>
            <w:r>
              <w:rPr>
                <w:rFonts w:asciiTheme="minorHAnsi"/>
                <w:sz w:val="15"/>
              </w:rPr>
              <w:t>4.7%</w:t>
            </w:r>
          </w:p>
        </w:tc>
        <w:tc>
          <w:tcPr>
            <w:tcW w:w="700" w:type="dxa"/>
            <w:vAlign w:val="center"/>
          </w:tcPr>
          <w:p w:rsidR="007337FA" w:rsidRDefault="00EC19C7">
            <w:pPr>
              <w:spacing w:after="0" w:line="240" w:lineRule="auto"/>
              <w:jc w:val="center"/>
            </w:pPr>
            <w:r>
              <w:rPr>
                <w:rFonts w:asciiTheme="minorHAnsi"/>
                <w:sz w:val="15"/>
              </w:rPr>
              <w:t>0.1%</w:t>
            </w:r>
          </w:p>
        </w:tc>
        <w:tc>
          <w:tcPr>
            <w:tcW w:w="700" w:type="dxa"/>
            <w:vAlign w:val="center"/>
          </w:tcPr>
          <w:p w:rsidR="007337FA" w:rsidRDefault="00EC19C7">
            <w:pPr>
              <w:spacing w:after="0" w:line="240" w:lineRule="auto"/>
              <w:jc w:val="center"/>
            </w:pPr>
            <w:r>
              <w:rPr>
                <w:rFonts w:asciiTheme="minorHAnsi"/>
                <w:sz w:val="15"/>
              </w:rPr>
              <w:t>1.0%</w:t>
            </w:r>
          </w:p>
        </w:tc>
        <w:tc>
          <w:tcPr>
            <w:tcW w:w="700" w:type="dxa"/>
            <w:vAlign w:val="center"/>
          </w:tcPr>
          <w:p w:rsidR="007337FA" w:rsidRDefault="00EC19C7">
            <w:pPr>
              <w:spacing w:after="0" w:line="240" w:lineRule="auto"/>
              <w:jc w:val="center"/>
            </w:pPr>
            <w:r>
              <w:rPr>
                <w:rFonts w:asciiTheme="minorHAnsi"/>
                <w:sz w:val="15"/>
              </w:rPr>
              <w:t>7</w:t>
            </w:r>
          </w:p>
        </w:tc>
        <w:tc>
          <w:tcPr>
            <w:tcW w:w="700" w:type="dxa"/>
            <w:vAlign w:val="center"/>
          </w:tcPr>
          <w:p w:rsidR="007337FA" w:rsidRDefault="00EC19C7">
            <w:pPr>
              <w:spacing w:after="0" w:line="240" w:lineRule="auto"/>
              <w:jc w:val="center"/>
            </w:pPr>
            <w:r>
              <w:rPr>
                <w:rFonts w:asciiTheme="minorHAnsi"/>
                <w:sz w:val="15"/>
              </w:rPr>
              <w:t>2</w:t>
            </w:r>
          </w:p>
        </w:tc>
        <w:tc>
          <w:tcPr>
            <w:tcW w:w="700" w:type="dxa"/>
            <w:vAlign w:val="center"/>
          </w:tcPr>
          <w:p w:rsidR="007337FA" w:rsidRDefault="00EC19C7">
            <w:pPr>
              <w:spacing w:after="0" w:line="240" w:lineRule="auto"/>
              <w:jc w:val="center"/>
            </w:pPr>
            <w:r>
              <w:rPr>
                <w:rFonts w:asciiTheme="minorHAnsi"/>
                <w:sz w:val="15"/>
              </w:rPr>
              <w:t>0.7%</w:t>
            </w:r>
          </w:p>
        </w:tc>
      </w:tr>
      <w:tr w:rsidR="007337FA">
        <w:trPr>
          <w:jc w:val="center"/>
        </w:trPr>
        <w:tc>
          <w:tcPr>
            <w:tcW w:w="490" w:type="dxa"/>
            <w:vAlign w:val="center"/>
          </w:tcPr>
          <w:p w:rsidR="007337FA" w:rsidRDefault="00EC19C7">
            <w:pPr>
              <w:spacing w:after="0" w:line="240" w:lineRule="auto"/>
            </w:pPr>
            <w:r>
              <w:rPr>
                <w:rFonts w:asciiTheme="minorHAnsi"/>
                <w:sz w:val="15"/>
              </w:rPr>
              <w:t>19-0000</w:t>
            </w:r>
          </w:p>
        </w:tc>
        <w:tc>
          <w:tcPr>
            <w:tcW w:w="1540" w:type="dxa"/>
            <w:vAlign w:val="center"/>
          </w:tcPr>
          <w:p w:rsidR="007337FA" w:rsidRDefault="00EC19C7">
            <w:pPr>
              <w:spacing w:after="0" w:line="240" w:lineRule="auto"/>
            </w:pPr>
            <w:r>
              <w:rPr>
                <w:rFonts w:asciiTheme="minorHAnsi"/>
                <w:sz w:val="15"/>
              </w:rPr>
              <w:t>Life, Physical, and Social Science Occupations</w:t>
            </w:r>
          </w:p>
        </w:tc>
        <w:tc>
          <w:tcPr>
            <w:tcW w:w="700" w:type="dxa"/>
            <w:vAlign w:val="center"/>
          </w:tcPr>
          <w:p w:rsidR="007337FA" w:rsidRDefault="00EC19C7">
            <w:pPr>
              <w:spacing w:after="0" w:line="240" w:lineRule="auto"/>
              <w:jc w:val="center"/>
            </w:pPr>
            <w:r>
              <w:rPr>
                <w:rFonts w:asciiTheme="minorHAnsi"/>
                <w:sz w:val="15"/>
              </w:rPr>
              <w:t>6</w:t>
            </w:r>
          </w:p>
        </w:tc>
        <w:tc>
          <w:tcPr>
            <w:tcW w:w="700" w:type="dxa"/>
            <w:vAlign w:val="center"/>
          </w:tcPr>
          <w:p w:rsidR="007337FA" w:rsidRDefault="00EC19C7">
            <w:pPr>
              <w:spacing w:after="0" w:line="240" w:lineRule="auto"/>
              <w:jc w:val="center"/>
            </w:pPr>
            <w:r>
              <w:rPr>
                <w:rFonts w:asciiTheme="minorHAnsi"/>
                <w:sz w:val="15"/>
              </w:rPr>
              <w:t>$60,900</w:t>
            </w:r>
          </w:p>
        </w:tc>
        <w:tc>
          <w:tcPr>
            <w:tcW w:w="490" w:type="dxa"/>
            <w:vAlign w:val="center"/>
          </w:tcPr>
          <w:p w:rsidR="007337FA" w:rsidRDefault="00EC19C7">
            <w:pPr>
              <w:spacing w:after="0" w:line="240" w:lineRule="auto"/>
              <w:jc w:val="center"/>
            </w:pPr>
            <w:r>
              <w:rPr>
                <w:rFonts w:asciiTheme="minorHAnsi"/>
                <w:sz w:val="15"/>
              </w:rPr>
              <w:t>0.36</w:t>
            </w:r>
          </w:p>
        </w:tc>
        <w:tc>
          <w:tcPr>
            <w:tcW w:w="700" w:type="dxa"/>
            <w:vAlign w:val="center"/>
          </w:tcPr>
          <w:p w:rsidR="007337FA" w:rsidRDefault="00EC19C7">
            <w:pPr>
              <w:spacing w:after="0" w:line="240" w:lineRule="auto"/>
              <w:jc w:val="center"/>
            </w:pPr>
            <w:r>
              <w:rPr>
                <w:rFonts w:asciiTheme="minorHAnsi"/>
                <w:sz w:val="15"/>
              </w:rPr>
              <w:t>0</w:t>
            </w:r>
          </w:p>
        </w:tc>
        <w:tc>
          <w:tcPr>
            <w:tcW w:w="700" w:type="dxa"/>
            <w:vAlign w:val="center"/>
          </w:tcPr>
          <w:p w:rsidR="007337FA" w:rsidRDefault="00EC19C7">
            <w:pPr>
              <w:spacing w:after="0" w:line="240" w:lineRule="auto"/>
              <w:jc w:val="center"/>
            </w:pPr>
            <w:r>
              <w:rPr>
                <w:rFonts w:asciiTheme="minorHAnsi"/>
                <w:sz w:val="15"/>
              </w:rPr>
              <w:t>n/a</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2.8%</w:t>
            </w:r>
          </w:p>
        </w:tc>
        <w:tc>
          <w:tcPr>
            <w:tcW w:w="700" w:type="dxa"/>
            <w:vAlign w:val="center"/>
          </w:tcPr>
          <w:p w:rsidR="007337FA" w:rsidRDefault="00EC19C7">
            <w:pPr>
              <w:spacing w:after="0" w:line="240" w:lineRule="auto"/>
              <w:jc w:val="center"/>
            </w:pPr>
            <w:r>
              <w:rPr>
                <w:rFonts w:asciiTheme="minorHAnsi"/>
                <w:sz w:val="15"/>
              </w:rPr>
              <w:t>1.4%</w:t>
            </w:r>
          </w:p>
        </w:tc>
        <w:tc>
          <w:tcPr>
            <w:tcW w:w="700" w:type="dxa"/>
            <w:vAlign w:val="center"/>
          </w:tcPr>
          <w:p w:rsidR="007337FA" w:rsidRDefault="00EC19C7">
            <w:pPr>
              <w:spacing w:after="0" w:line="240" w:lineRule="auto"/>
              <w:jc w:val="center"/>
            </w:pPr>
            <w:r>
              <w:rPr>
                <w:rFonts w:asciiTheme="minorHAnsi"/>
                <w:sz w:val="15"/>
              </w:rPr>
              <w:t>1.2%</w:t>
            </w:r>
          </w:p>
        </w:tc>
        <w:tc>
          <w:tcPr>
            <w:tcW w:w="700" w:type="dxa"/>
            <w:vAlign w:val="center"/>
          </w:tcPr>
          <w:p w:rsidR="007337FA" w:rsidRDefault="00EC19C7">
            <w:pPr>
              <w:spacing w:after="0" w:line="240" w:lineRule="auto"/>
              <w:jc w:val="center"/>
            </w:pPr>
            <w:r>
              <w:rPr>
                <w:rFonts w:asciiTheme="minorHAnsi"/>
                <w:sz w:val="15"/>
              </w:rPr>
              <w:t>2</w:t>
            </w:r>
          </w:p>
        </w:tc>
        <w:tc>
          <w:tcPr>
            <w:tcW w:w="700" w:type="dxa"/>
            <w:vAlign w:val="center"/>
          </w:tcPr>
          <w:p w:rsidR="007337FA" w:rsidRDefault="00EC19C7">
            <w:pPr>
              <w:spacing w:after="0" w:line="240" w:lineRule="auto"/>
              <w:jc w:val="center"/>
            </w:pPr>
            <w:r>
              <w:rPr>
                <w:rFonts w:asciiTheme="minorHAnsi"/>
                <w:sz w:val="15"/>
              </w:rPr>
              <w:t>0</w:t>
            </w:r>
          </w:p>
        </w:tc>
        <w:tc>
          <w:tcPr>
            <w:tcW w:w="700" w:type="dxa"/>
            <w:vAlign w:val="center"/>
          </w:tcPr>
          <w:p w:rsidR="007337FA" w:rsidRDefault="00EC19C7">
            <w:pPr>
              <w:spacing w:after="0" w:line="240" w:lineRule="auto"/>
              <w:jc w:val="center"/>
            </w:pPr>
            <w:r>
              <w:rPr>
                <w:rFonts w:asciiTheme="minorHAnsi"/>
                <w:sz w:val="15"/>
              </w:rPr>
              <w:t>0.8%</w:t>
            </w:r>
          </w:p>
        </w:tc>
      </w:tr>
      <w:tr w:rsidR="007337FA">
        <w:trPr>
          <w:jc w:val="center"/>
        </w:trPr>
        <w:tc>
          <w:tcPr>
            <w:tcW w:w="490" w:type="dxa"/>
            <w:vAlign w:val="center"/>
          </w:tcPr>
          <w:p w:rsidR="007337FA" w:rsidRDefault="00EC19C7">
            <w:pPr>
              <w:spacing w:after="0" w:line="240" w:lineRule="auto"/>
            </w:pPr>
            <w:r>
              <w:rPr>
                <w:rFonts w:asciiTheme="minorHAnsi"/>
                <w:sz w:val="15"/>
              </w:rPr>
              <w:t>21-0000</w:t>
            </w:r>
          </w:p>
        </w:tc>
        <w:tc>
          <w:tcPr>
            <w:tcW w:w="1540" w:type="dxa"/>
            <w:vAlign w:val="center"/>
          </w:tcPr>
          <w:p w:rsidR="007337FA" w:rsidRDefault="00EC19C7">
            <w:pPr>
              <w:spacing w:after="0" w:line="240" w:lineRule="auto"/>
            </w:pPr>
            <w:r>
              <w:rPr>
                <w:rFonts w:asciiTheme="minorHAnsi"/>
                <w:sz w:val="15"/>
              </w:rPr>
              <w:t>Community and Social Service Occupations</w:t>
            </w:r>
          </w:p>
        </w:tc>
        <w:tc>
          <w:tcPr>
            <w:tcW w:w="700" w:type="dxa"/>
            <w:vAlign w:val="center"/>
          </w:tcPr>
          <w:p w:rsidR="007337FA" w:rsidRDefault="00EC19C7">
            <w:pPr>
              <w:spacing w:after="0" w:line="240" w:lineRule="auto"/>
              <w:jc w:val="center"/>
            </w:pPr>
            <w:r>
              <w:rPr>
                <w:rFonts w:asciiTheme="minorHAnsi"/>
                <w:sz w:val="15"/>
              </w:rPr>
              <w:t>34</w:t>
            </w:r>
          </w:p>
        </w:tc>
        <w:tc>
          <w:tcPr>
            <w:tcW w:w="700" w:type="dxa"/>
            <w:vAlign w:val="center"/>
          </w:tcPr>
          <w:p w:rsidR="007337FA" w:rsidRDefault="00EC19C7">
            <w:pPr>
              <w:spacing w:after="0" w:line="240" w:lineRule="auto"/>
              <w:jc w:val="center"/>
            </w:pPr>
            <w:r>
              <w:rPr>
                <w:rFonts w:asciiTheme="minorHAnsi"/>
                <w:sz w:val="15"/>
              </w:rPr>
              <w:t>$48,000</w:t>
            </w:r>
          </w:p>
        </w:tc>
        <w:tc>
          <w:tcPr>
            <w:tcW w:w="490" w:type="dxa"/>
            <w:vAlign w:val="center"/>
          </w:tcPr>
          <w:p w:rsidR="007337FA" w:rsidRDefault="00EC19C7">
            <w:pPr>
              <w:spacing w:after="0" w:line="240" w:lineRule="auto"/>
              <w:jc w:val="center"/>
            </w:pPr>
            <w:r>
              <w:rPr>
                <w:rFonts w:asciiTheme="minorHAnsi"/>
                <w:sz w:val="15"/>
              </w:rPr>
              <w:t>1.15</w:t>
            </w:r>
          </w:p>
        </w:tc>
        <w:tc>
          <w:tcPr>
            <w:tcW w:w="700" w:type="dxa"/>
            <w:vAlign w:val="center"/>
          </w:tcPr>
          <w:p w:rsidR="007337FA" w:rsidRDefault="00EC19C7">
            <w:pPr>
              <w:spacing w:after="0" w:line="240" w:lineRule="auto"/>
              <w:jc w:val="center"/>
            </w:pPr>
            <w:r>
              <w:rPr>
                <w:rFonts w:asciiTheme="minorHAnsi"/>
                <w:sz w:val="15"/>
              </w:rPr>
              <w:t>0</w:t>
            </w:r>
          </w:p>
        </w:tc>
        <w:tc>
          <w:tcPr>
            <w:tcW w:w="700" w:type="dxa"/>
            <w:vAlign w:val="center"/>
          </w:tcPr>
          <w:p w:rsidR="007337FA" w:rsidRDefault="00EC19C7">
            <w:pPr>
              <w:spacing w:after="0" w:line="240" w:lineRule="auto"/>
              <w:jc w:val="center"/>
            </w:pPr>
            <w:r>
              <w:rPr>
                <w:rFonts w:asciiTheme="minorHAnsi"/>
                <w:sz w:val="15"/>
              </w:rPr>
              <w:t>n/a</w:t>
            </w:r>
          </w:p>
        </w:tc>
        <w:tc>
          <w:tcPr>
            <w:tcW w:w="700" w:type="dxa"/>
            <w:vAlign w:val="center"/>
          </w:tcPr>
          <w:p w:rsidR="007337FA" w:rsidRDefault="00EC19C7">
            <w:pPr>
              <w:spacing w:after="0" w:line="240" w:lineRule="auto"/>
              <w:jc w:val="center"/>
            </w:pPr>
            <w:r>
              <w:rPr>
                <w:rFonts w:asciiTheme="minorHAnsi"/>
                <w:sz w:val="15"/>
              </w:rPr>
              <w:t>11</w:t>
            </w:r>
          </w:p>
        </w:tc>
        <w:tc>
          <w:tcPr>
            <w:tcW w:w="700" w:type="dxa"/>
            <w:vAlign w:val="center"/>
          </w:tcPr>
          <w:p w:rsidR="007337FA" w:rsidRDefault="00EC19C7">
            <w:pPr>
              <w:spacing w:after="0" w:line="240" w:lineRule="auto"/>
              <w:jc w:val="center"/>
            </w:pPr>
            <w:r>
              <w:rPr>
                <w:rFonts w:asciiTheme="minorHAnsi"/>
                <w:sz w:val="15"/>
              </w:rPr>
              <w:t>8.2%</w:t>
            </w:r>
          </w:p>
        </w:tc>
        <w:tc>
          <w:tcPr>
            <w:tcW w:w="700" w:type="dxa"/>
            <w:vAlign w:val="center"/>
          </w:tcPr>
          <w:p w:rsidR="007337FA" w:rsidRDefault="00EC19C7">
            <w:pPr>
              <w:spacing w:after="0" w:line="240" w:lineRule="auto"/>
              <w:jc w:val="center"/>
            </w:pPr>
            <w:r>
              <w:rPr>
                <w:rFonts w:asciiTheme="minorHAnsi"/>
                <w:sz w:val="15"/>
              </w:rPr>
              <w:t>2.1%</w:t>
            </w:r>
          </w:p>
        </w:tc>
        <w:tc>
          <w:tcPr>
            <w:tcW w:w="700" w:type="dxa"/>
            <w:vAlign w:val="center"/>
          </w:tcPr>
          <w:p w:rsidR="007337FA" w:rsidRDefault="00EC19C7">
            <w:pPr>
              <w:spacing w:after="0" w:line="240" w:lineRule="auto"/>
              <w:jc w:val="center"/>
            </w:pPr>
            <w:r>
              <w:rPr>
                <w:rFonts w:asciiTheme="minorHAnsi"/>
                <w:sz w:val="15"/>
              </w:rPr>
              <w:t>2.0%</w:t>
            </w:r>
          </w:p>
        </w:tc>
        <w:tc>
          <w:tcPr>
            <w:tcW w:w="700" w:type="dxa"/>
            <w:vAlign w:val="center"/>
          </w:tcPr>
          <w:p w:rsidR="007337FA" w:rsidRDefault="00EC19C7">
            <w:pPr>
              <w:spacing w:after="0" w:line="240" w:lineRule="auto"/>
              <w:jc w:val="center"/>
            </w:pPr>
            <w:r>
              <w:rPr>
                <w:rFonts w:asciiTheme="minorHAnsi"/>
                <w:sz w:val="15"/>
              </w:rPr>
              <w:t>8</w:t>
            </w:r>
          </w:p>
        </w:tc>
        <w:tc>
          <w:tcPr>
            <w:tcW w:w="700" w:type="dxa"/>
            <w:vAlign w:val="center"/>
          </w:tcPr>
          <w:p w:rsidR="007337FA" w:rsidRDefault="00EC19C7">
            <w:pPr>
              <w:spacing w:after="0" w:line="240" w:lineRule="auto"/>
              <w:jc w:val="center"/>
            </w:pPr>
            <w:r>
              <w:rPr>
                <w:rFonts w:asciiTheme="minorHAnsi"/>
                <w:sz w:val="15"/>
              </w:rPr>
              <w:t>3</w:t>
            </w:r>
          </w:p>
        </w:tc>
        <w:tc>
          <w:tcPr>
            <w:tcW w:w="700" w:type="dxa"/>
            <w:vAlign w:val="center"/>
          </w:tcPr>
          <w:p w:rsidR="007337FA" w:rsidRDefault="00EC19C7">
            <w:pPr>
              <w:spacing w:after="0" w:line="240" w:lineRule="auto"/>
              <w:jc w:val="center"/>
            </w:pPr>
            <w:r>
              <w:rPr>
                <w:rFonts w:asciiTheme="minorHAnsi"/>
                <w:sz w:val="15"/>
              </w:rPr>
              <w:t>0.8%</w:t>
            </w:r>
          </w:p>
        </w:tc>
      </w:tr>
      <w:tr w:rsidR="007337FA">
        <w:trPr>
          <w:jc w:val="center"/>
        </w:trPr>
        <w:tc>
          <w:tcPr>
            <w:tcW w:w="490" w:type="dxa"/>
            <w:vAlign w:val="center"/>
          </w:tcPr>
          <w:p w:rsidR="007337FA" w:rsidRDefault="00EC19C7">
            <w:pPr>
              <w:spacing w:after="0" w:line="240" w:lineRule="auto"/>
            </w:pPr>
            <w:r>
              <w:rPr>
                <w:rFonts w:asciiTheme="minorHAnsi"/>
                <w:sz w:val="15"/>
              </w:rPr>
              <w:t>23-0000</w:t>
            </w:r>
          </w:p>
        </w:tc>
        <w:tc>
          <w:tcPr>
            <w:tcW w:w="1540" w:type="dxa"/>
            <w:vAlign w:val="center"/>
          </w:tcPr>
          <w:p w:rsidR="007337FA" w:rsidRDefault="00EC19C7">
            <w:pPr>
              <w:spacing w:after="0" w:line="240" w:lineRule="auto"/>
            </w:pPr>
            <w:r>
              <w:rPr>
                <w:rFonts w:asciiTheme="minorHAnsi"/>
                <w:sz w:val="15"/>
              </w:rPr>
              <w:t>Legal Occupations</w:t>
            </w:r>
          </w:p>
        </w:tc>
        <w:tc>
          <w:tcPr>
            <w:tcW w:w="700" w:type="dxa"/>
            <w:vAlign w:val="center"/>
          </w:tcPr>
          <w:p w:rsidR="007337FA" w:rsidRDefault="00EC19C7">
            <w:pPr>
              <w:spacing w:after="0" w:line="240" w:lineRule="auto"/>
              <w:jc w:val="center"/>
            </w:pPr>
            <w:r>
              <w:rPr>
                <w:rFonts w:asciiTheme="minorHAnsi"/>
                <w:sz w:val="15"/>
              </w:rPr>
              <w:t>9</w:t>
            </w:r>
          </w:p>
        </w:tc>
        <w:tc>
          <w:tcPr>
            <w:tcW w:w="700" w:type="dxa"/>
            <w:vAlign w:val="center"/>
          </w:tcPr>
          <w:p w:rsidR="007337FA" w:rsidRDefault="00EC19C7">
            <w:pPr>
              <w:spacing w:after="0" w:line="240" w:lineRule="auto"/>
              <w:jc w:val="center"/>
            </w:pPr>
            <w:r>
              <w:rPr>
                <w:rFonts w:asciiTheme="minorHAnsi"/>
                <w:sz w:val="15"/>
              </w:rPr>
              <w:t>$87,000</w:t>
            </w:r>
          </w:p>
        </w:tc>
        <w:tc>
          <w:tcPr>
            <w:tcW w:w="490" w:type="dxa"/>
            <w:vAlign w:val="center"/>
          </w:tcPr>
          <w:p w:rsidR="007337FA" w:rsidRDefault="00EC19C7">
            <w:pPr>
              <w:spacing w:after="0" w:line="240" w:lineRule="auto"/>
              <w:jc w:val="center"/>
            </w:pPr>
            <w:r>
              <w:rPr>
                <w:rFonts w:asciiTheme="minorHAnsi"/>
                <w:sz w:val="15"/>
              </w:rPr>
              <w:t>0.59</w:t>
            </w:r>
          </w:p>
        </w:tc>
        <w:tc>
          <w:tcPr>
            <w:tcW w:w="700" w:type="dxa"/>
            <w:vAlign w:val="center"/>
          </w:tcPr>
          <w:p w:rsidR="007337FA" w:rsidRDefault="00EC19C7">
            <w:pPr>
              <w:spacing w:after="0" w:line="240" w:lineRule="auto"/>
              <w:jc w:val="center"/>
            </w:pPr>
            <w:r>
              <w:rPr>
                <w:rFonts w:asciiTheme="minorHAnsi"/>
                <w:sz w:val="15"/>
              </w:rPr>
              <w:t>0</w:t>
            </w:r>
          </w:p>
        </w:tc>
        <w:tc>
          <w:tcPr>
            <w:tcW w:w="700" w:type="dxa"/>
            <w:vAlign w:val="center"/>
          </w:tcPr>
          <w:p w:rsidR="007337FA" w:rsidRDefault="00EC19C7">
            <w:pPr>
              <w:spacing w:after="0" w:line="240" w:lineRule="auto"/>
              <w:jc w:val="center"/>
            </w:pPr>
            <w:r>
              <w:rPr>
                <w:rFonts w:asciiTheme="minorHAnsi"/>
                <w:sz w:val="15"/>
              </w:rPr>
              <w:t>n/a</w:t>
            </w:r>
          </w:p>
        </w:tc>
        <w:tc>
          <w:tcPr>
            <w:tcW w:w="700" w:type="dxa"/>
            <w:vAlign w:val="center"/>
          </w:tcPr>
          <w:p w:rsidR="007337FA" w:rsidRDefault="00EC19C7">
            <w:pPr>
              <w:spacing w:after="0" w:line="240" w:lineRule="auto"/>
              <w:jc w:val="center"/>
            </w:pPr>
            <w:r>
              <w:rPr>
                <w:rFonts w:asciiTheme="minorHAnsi"/>
                <w:sz w:val="15"/>
              </w:rPr>
              <w:t>2</w:t>
            </w:r>
          </w:p>
        </w:tc>
        <w:tc>
          <w:tcPr>
            <w:tcW w:w="700" w:type="dxa"/>
            <w:vAlign w:val="center"/>
          </w:tcPr>
          <w:p w:rsidR="007337FA" w:rsidRDefault="00EC19C7">
            <w:pPr>
              <w:spacing w:after="0" w:line="240" w:lineRule="auto"/>
              <w:jc w:val="center"/>
            </w:pPr>
            <w:r>
              <w:rPr>
                <w:rFonts w:asciiTheme="minorHAnsi"/>
                <w:sz w:val="15"/>
              </w:rPr>
              <w:t>3.8%</w:t>
            </w:r>
          </w:p>
        </w:tc>
        <w:tc>
          <w:tcPr>
            <w:tcW w:w="700" w:type="dxa"/>
            <w:vAlign w:val="center"/>
          </w:tcPr>
          <w:p w:rsidR="007337FA" w:rsidRDefault="00EC19C7">
            <w:pPr>
              <w:spacing w:after="0" w:line="240" w:lineRule="auto"/>
              <w:jc w:val="center"/>
            </w:pPr>
            <w:r>
              <w:rPr>
                <w:rFonts w:asciiTheme="minorHAnsi"/>
                <w:sz w:val="15"/>
              </w:rPr>
              <w:t>1.3%</w:t>
            </w:r>
          </w:p>
        </w:tc>
        <w:tc>
          <w:tcPr>
            <w:tcW w:w="700" w:type="dxa"/>
            <w:vAlign w:val="center"/>
          </w:tcPr>
          <w:p w:rsidR="007337FA" w:rsidRDefault="00EC19C7">
            <w:pPr>
              <w:spacing w:after="0" w:line="240" w:lineRule="auto"/>
              <w:jc w:val="center"/>
            </w:pPr>
            <w:r>
              <w:rPr>
                <w:rFonts w:asciiTheme="minorHAnsi"/>
                <w:sz w:val="15"/>
              </w:rPr>
              <w:t>0.4%</w:t>
            </w:r>
          </w:p>
        </w:tc>
        <w:tc>
          <w:tcPr>
            <w:tcW w:w="700" w:type="dxa"/>
            <w:vAlign w:val="center"/>
          </w:tcPr>
          <w:p w:rsidR="007337FA" w:rsidRDefault="00EC19C7">
            <w:pPr>
              <w:spacing w:after="0" w:line="240" w:lineRule="auto"/>
              <w:jc w:val="center"/>
            </w:pPr>
            <w:r>
              <w:rPr>
                <w:rFonts w:asciiTheme="minorHAnsi"/>
                <w:sz w:val="15"/>
              </w:rPr>
              <w:t>2</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0.9%</w:t>
            </w:r>
          </w:p>
        </w:tc>
      </w:tr>
      <w:tr w:rsidR="007337FA">
        <w:trPr>
          <w:jc w:val="center"/>
        </w:trPr>
        <w:tc>
          <w:tcPr>
            <w:tcW w:w="490" w:type="dxa"/>
            <w:vAlign w:val="center"/>
          </w:tcPr>
          <w:p w:rsidR="007337FA" w:rsidRDefault="00EC19C7">
            <w:pPr>
              <w:spacing w:after="0" w:line="240" w:lineRule="auto"/>
            </w:pPr>
            <w:r>
              <w:rPr>
                <w:rFonts w:asciiTheme="minorHAnsi"/>
                <w:sz w:val="15"/>
              </w:rPr>
              <w:t>25-0000</w:t>
            </w:r>
          </w:p>
        </w:tc>
        <w:tc>
          <w:tcPr>
            <w:tcW w:w="1540" w:type="dxa"/>
            <w:vAlign w:val="center"/>
          </w:tcPr>
          <w:p w:rsidR="007337FA" w:rsidRDefault="00EC19C7">
            <w:pPr>
              <w:spacing w:after="0" w:line="240" w:lineRule="auto"/>
            </w:pPr>
            <w:r>
              <w:rPr>
                <w:rFonts w:asciiTheme="minorHAnsi"/>
                <w:sz w:val="15"/>
              </w:rPr>
              <w:t>Education, Training, and Library Occupations</w:t>
            </w:r>
          </w:p>
        </w:tc>
        <w:tc>
          <w:tcPr>
            <w:tcW w:w="700" w:type="dxa"/>
            <w:vAlign w:val="center"/>
          </w:tcPr>
          <w:p w:rsidR="007337FA" w:rsidRDefault="00EC19C7">
            <w:pPr>
              <w:spacing w:after="0" w:line="240" w:lineRule="auto"/>
              <w:jc w:val="center"/>
            </w:pPr>
            <w:r>
              <w:rPr>
                <w:rFonts w:asciiTheme="minorHAnsi"/>
                <w:sz w:val="15"/>
              </w:rPr>
              <w:t>286</w:t>
            </w:r>
          </w:p>
        </w:tc>
        <w:tc>
          <w:tcPr>
            <w:tcW w:w="700" w:type="dxa"/>
            <w:vAlign w:val="center"/>
          </w:tcPr>
          <w:p w:rsidR="007337FA" w:rsidRDefault="00EC19C7">
            <w:pPr>
              <w:spacing w:after="0" w:line="240" w:lineRule="auto"/>
              <w:jc w:val="center"/>
            </w:pPr>
            <w:r>
              <w:rPr>
                <w:rFonts w:asciiTheme="minorHAnsi"/>
                <w:sz w:val="15"/>
              </w:rPr>
              <w:t>$39,300</w:t>
            </w:r>
          </w:p>
        </w:tc>
        <w:tc>
          <w:tcPr>
            <w:tcW w:w="490" w:type="dxa"/>
            <w:vAlign w:val="center"/>
          </w:tcPr>
          <w:p w:rsidR="007337FA" w:rsidRDefault="00EC19C7">
            <w:pPr>
              <w:spacing w:after="0" w:line="240" w:lineRule="auto"/>
              <w:jc w:val="center"/>
            </w:pPr>
            <w:r>
              <w:rPr>
                <w:rFonts w:asciiTheme="minorHAnsi"/>
                <w:sz w:val="15"/>
              </w:rPr>
              <w:t>2.72</w:t>
            </w:r>
          </w:p>
        </w:tc>
        <w:tc>
          <w:tcPr>
            <w:tcW w:w="700" w:type="dxa"/>
            <w:vAlign w:val="center"/>
          </w:tcPr>
          <w:p w:rsidR="007337FA" w:rsidRDefault="00EC19C7">
            <w:pPr>
              <w:spacing w:after="0" w:line="240" w:lineRule="auto"/>
              <w:jc w:val="center"/>
            </w:pPr>
            <w:r>
              <w:rPr>
                <w:rFonts w:asciiTheme="minorHAnsi"/>
                <w:sz w:val="15"/>
              </w:rPr>
              <w:t>3</w:t>
            </w:r>
          </w:p>
        </w:tc>
        <w:tc>
          <w:tcPr>
            <w:tcW w:w="700" w:type="dxa"/>
            <w:vAlign w:val="center"/>
          </w:tcPr>
          <w:p w:rsidR="007337FA" w:rsidRDefault="00EC19C7">
            <w:pPr>
              <w:spacing w:after="0" w:line="240" w:lineRule="auto"/>
              <w:jc w:val="center"/>
            </w:pPr>
            <w:r>
              <w:rPr>
                <w:rFonts w:asciiTheme="minorHAnsi"/>
                <w:sz w:val="15"/>
              </w:rPr>
              <w:t>2.3%</w:t>
            </w:r>
          </w:p>
        </w:tc>
        <w:tc>
          <w:tcPr>
            <w:tcW w:w="700" w:type="dxa"/>
            <w:vAlign w:val="center"/>
          </w:tcPr>
          <w:p w:rsidR="007337FA" w:rsidRDefault="00EC19C7">
            <w:pPr>
              <w:spacing w:after="0" w:line="240" w:lineRule="auto"/>
              <w:jc w:val="center"/>
            </w:pPr>
            <w:r>
              <w:rPr>
                <w:rFonts w:asciiTheme="minorHAnsi"/>
                <w:sz w:val="15"/>
              </w:rPr>
              <w:t>42</w:t>
            </w:r>
          </w:p>
        </w:tc>
        <w:tc>
          <w:tcPr>
            <w:tcW w:w="700" w:type="dxa"/>
            <w:vAlign w:val="center"/>
          </w:tcPr>
          <w:p w:rsidR="007337FA" w:rsidRDefault="00EC19C7">
            <w:pPr>
              <w:spacing w:after="0" w:line="240" w:lineRule="auto"/>
              <w:jc w:val="center"/>
            </w:pPr>
            <w:r>
              <w:rPr>
                <w:rFonts w:asciiTheme="minorHAnsi"/>
                <w:sz w:val="15"/>
              </w:rPr>
              <w:t>3.3%</w:t>
            </w:r>
          </w:p>
        </w:tc>
        <w:tc>
          <w:tcPr>
            <w:tcW w:w="700" w:type="dxa"/>
            <w:vAlign w:val="center"/>
          </w:tcPr>
          <w:p w:rsidR="007337FA" w:rsidRDefault="00EC19C7">
            <w:pPr>
              <w:spacing w:after="0" w:line="240" w:lineRule="auto"/>
              <w:jc w:val="center"/>
            </w:pPr>
            <w:r>
              <w:rPr>
                <w:rFonts w:asciiTheme="minorHAnsi"/>
                <w:sz w:val="15"/>
              </w:rPr>
              <w:t>1.6%</w:t>
            </w:r>
          </w:p>
        </w:tc>
        <w:tc>
          <w:tcPr>
            <w:tcW w:w="700" w:type="dxa"/>
            <w:vAlign w:val="center"/>
          </w:tcPr>
          <w:p w:rsidR="007337FA" w:rsidRDefault="00EC19C7">
            <w:pPr>
              <w:spacing w:after="0" w:line="240" w:lineRule="auto"/>
              <w:jc w:val="center"/>
            </w:pPr>
            <w:r>
              <w:rPr>
                <w:rFonts w:asciiTheme="minorHAnsi"/>
                <w:sz w:val="15"/>
              </w:rPr>
              <w:t>0.8%</w:t>
            </w:r>
          </w:p>
        </w:tc>
        <w:tc>
          <w:tcPr>
            <w:tcW w:w="700" w:type="dxa"/>
            <w:vAlign w:val="center"/>
          </w:tcPr>
          <w:p w:rsidR="007337FA" w:rsidRDefault="00EC19C7">
            <w:pPr>
              <w:spacing w:after="0" w:line="240" w:lineRule="auto"/>
              <w:jc w:val="center"/>
            </w:pPr>
            <w:r>
              <w:rPr>
                <w:rFonts w:asciiTheme="minorHAnsi"/>
                <w:sz w:val="15"/>
              </w:rPr>
              <w:t>63</w:t>
            </w:r>
          </w:p>
        </w:tc>
        <w:tc>
          <w:tcPr>
            <w:tcW w:w="700" w:type="dxa"/>
            <w:vAlign w:val="center"/>
          </w:tcPr>
          <w:p w:rsidR="007337FA" w:rsidRDefault="00EC19C7">
            <w:pPr>
              <w:spacing w:after="0" w:line="240" w:lineRule="auto"/>
              <w:jc w:val="center"/>
            </w:pPr>
            <w:r>
              <w:rPr>
                <w:rFonts w:asciiTheme="minorHAnsi"/>
                <w:sz w:val="15"/>
              </w:rPr>
              <w:t>7</w:t>
            </w:r>
          </w:p>
        </w:tc>
        <w:tc>
          <w:tcPr>
            <w:tcW w:w="700" w:type="dxa"/>
            <w:vAlign w:val="center"/>
          </w:tcPr>
          <w:p w:rsidR="007337FA" w:rsidRDefault="00EC19C7">
            <w:pPr>
              <w:spacing w:after="0" w:line="240" w:lineRule="auto"/>
              <w:jc w:val="center"/>
            </w:pPr>
            <w:r>
              <w:rPr>
                <w:rFonts w:asciiTheme="minorHAnsi"/>
                <w:sz w:val="15"/>
              </w:rPr>
              <w:t>0.2%</w:t>
            </w:r>
          </w:p>
        </w:tc>
      </w:tr>
      <w:tr w:rsidR="007337FA">
        <w:trPr>
          <w:jc w:val="center"/>
        </w:trPr>
        <w:tc>
          <w:tcPr>
            <w:tcW w:w="490" w:type="dxa"/>
            <w:vAlign w:val="center"/>
          </w:tcPr>
          <w:p w:rsidR="007337FA" w:rsidRDefault="00EC19C7">
            <w:pPr>
              <w:spacing w:after="0" w:line="240" w:lineRule="auto"/>
            </w:pPr>
            <w:r>
              <w:rPr>
                <w:rFonts w:asciiTheme="minorHAnsi"/>
                <w:sz w:val="15"/>
              </w:rPr>
              <w:t>27-0000</w:t>
            </w:r>
          </w:p>
        </w:tc>
        <w:tc>
          <w:tcPr>
            <w:tcW w:w="1540" w:type="dxa"/>
            <w:vAlign w:val="center"/>
          </w:tcPr>
          <w:p w:rsidR="007337FA" w:rsidRDefault="00EC19C7">
            <w:pPr>
              <w:spacing w:after="0" w:line="240" w:lineRule="auto"/>
            </w:pPr>
            <w:r>
              <w:rPr>
                <w:rFonts w:asciiTheme="minorHAnsi"/>
                <w:sz w:val="15"/>
              </w:rPr>
              <w:t>Arts, Design, Entertainment, Sports, and Media Occupations</w:t>
            </w:r>
          </w:p>
        </w:tc>
        <w:tc>
          <w:tcPr>
            <w:tcW w:w="700" w:type="dxa"/>
            <w:vAlign w:val="center"/>
          </w:tcPr>
          <w:p w:rsidR="007337FA" w:rsidRDefault="00EC19C7">
            <w:pPr>
              <w:spacing w:after="0" w:line="240" w:lineRule="auto"/>
              <w:jc w:val="center"/>
            </w:pPr>
            <w:r>
              <w:rPr>
                <w:rFonts w:asciiTheme="minorHAnsi"/>
                <w:sz w:val="15"/>
              </w:rPr>
              <w:t>27</w:t>
            </w:r>
          </w:p>
        </w:tc>
        <w:tc>
          <w:tcPr>
            <w:tcW w:w="700" w:type="dxa"/>
            <w:vAlign w:val="center"/>
          </w:tcPr>
          <w:p w:rsidR="007337FA" w:rsidRDefault="00EC19C7">
            <w:pPr>
              <w:spacing w:after="0" w:line="240" w:lineRule="auto"/>
              <w:jc w:val="center"/>
            </w:pPr>
            <w:r>
              <w:rPr>
                <w:rFonts w:asciiTheme="minorHAnsi"/>
                <w:sz w:val="15"/>
              </w:rPr>
              <w:t>$40,300</w:t>
            </w:r>
          </w:p>
        </w:tc>
        <w:tc>
          <w:tcPr>
            <w:tcW w:w="490" w:type="dxa"/>
            <w:vAlign w:val="center"/>
          </w:tcPr>
          <w:p w:rsidR="007337FA" w:rsidRDefault="00EC19C7">
            <w:pPr>
              <w:spacing w:after="0" w:line="240" w:lineRule="auto"/>
              <w:jc w:val="center"/>
            </w:pPr>
            <w:r>
              <w:rPr>
                <w:rFonts w:asciiTheme="minorHAnsi"/>
                <w:sz w:val="15"/>
              </w:rPr>
              <w:t>0.81</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3.1%</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0.5%</w:t>
            </w:r>
          </w:p>
        </w:tc>
        <w:tc>
          <w:tcPr>
            <w:tcW w:w="700" w:type="dxa"/>
            <w:vAlign w:val="center"/>
          </w:tcPr>
          <w:p w:rsidR="007337FA" w:rsidRDefault="00EC19C7">
            <w:pPr>
              <w:spacing w:after="0" w:line="240" w:lineRule="auto"/>
              <w:jc w:val="center"/>
            </w:pPr>
            <w:r>
              <w:rPr>
                <w:rFonts w:asciiTheme="minorHAnsi"/>
                <w:sz w:val="15"/>
              </w:rPr>
              <w:t>1.6%</w:t>
            </w:r>
          </w:p>
        </w:tc>
        <w:tc>
          <w:tcPr>
            <w:tcW w:w="700" w:type="dxa"/>
            <w:vAlign w:val="center"/>
          </w:tcPr>
          <w:p w:rsidR="007337FA" w:rsidRDefault="00EC19C7">
            <w:pPr>
              <w:spacing w:after="0" w:line="240" w:lineRule="auto"/>
              <w:jc w:val="center"/>
            </w:pPr>
            <w:r>
              <w:rPr>
                <w:rFonts w:asciiTheme="minorHAnsi"/>
                <w:sz w:val="15"/>
              </w:rPr>
              <w:t>1.1%</w:t>
            </w:r>
          </w:p>
        </w:tc>
        <w:tc>
          <w:tcPr>
            <w:tcW w:w="700" w:type="dxa"/>
            <w:vAlign w:val="center"/>
          </w:tcPr>
          <w:p w:rsidR="007337FA" w:rsidRDefault="00EC19C7">
            <w:pPr>
              <w:spacing w:after="0" w:line="240" w:lineRule="auto"/>
              <w:jc w:val="center"/>
            </w:pPr>
            <w:r>
              <w:rPr>
                <w:rFonts w:asciiTheme="minorHAnsi"/>
                <w:sz w:val="15"/>
              </w:rPr>
              <w:t>10</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-0.4%</w:t>
            </w:r>
          </w:p>
        </w:tc>
      </w:tr>
      <w:tr w:rsidR="007337FA">
        <w:trPr>
          <w:jc w:val="center"/>
        </w:trPr>
        <w:tc>
          <w:tcPr>
            <w:tcW w:w="490" w:type="dxa"/>
            <w:vAlign w:val="center"/>
          </w:tcPr>
          <w:p w:rsidR="007337FA" w:rsidRDefault="00EC19C7">
            <w:pPr>
              <w:spacing w:after="0" w:line="240" w:lineRule="auto"/>
            </w:pPr>
            <w:r>
              <w:rPr>
                <w:rFonts w:asciiTheme="minorHAnsi"/>
                <w:sz w:val="15"/>
              </w:rPr>
              <w:t>29-0000</w:t>
            </w:r>
          </w:p>
        </w:tc>
        <w:tc>
          <w:tcPr>
            <w:tcW w:w="1540" w:type="dxa"/>
            <w:vAlign w:val="center"/>
          </w:tcPr>
          <w:p w:rsidR="007337FA" w:rsidRDefault="00EC19C7">
            <w:pPr>
              <w:spacing w:after="0" w:line="240" w:lineRule="auto"/>
            </w:pPr>
            <w:r>
              <w:rPr>
                <w:rFonts w:asciiTheme="minorHAnsi"/>
                <w:sz w:val="15"/>
              </w:rPr>
              <w:t>Healthcare Practitioners and Technical Occupations</w:t>
            </w:r>
          </w:p>
        </w:tc>
        <w:tc>
          <w:tcPr>
            <w:tcW w:w="700" w:type="dxa"/>
            <w:vAlign w:val="center"/>
          </w:tcPr>
          <w:p w:rsidR="007337FA" w:rsidRDefault="00EC19C7">
            <w:pPr>
              <w:spacing w:after="0" w:line="240" w:lineRule="auto"/>
              <w:jc w:val="center"/>
            </w:pPr>
            <w:r>
              <w:rPr>
                <w:rFonts w:asciiTheme="minorHAnsi"/>
                <w:sz w:val="15"/>
              </w:rPr>
              <w:t>58</w:t>
            </w:r>
          </w:p>
        </w:tc>
        <w:tc>
          <w:tcPr>
            <w:tcW w:w="700" w:type="dxa"/>
            <w:vAlign w:val="center"/>
          </w:tcPr>
          <w:p w:rsidR="007337FA" w:rsidRDefault="00EC19C7">
            <w:pPr>
              <w:spacing w:after="0" w:line="240" w:lineRule="auto"/>
              <w:jc w:val="center"/>
            </w:pPr>
            <w:r>
              <w:rPr>
                <w:rFonts w:asciiTheme="minorHAnsi"/>
                <w:sz w:val="15"/>
              </w:rPr>
              <w:t>$62,400</w:t>
            </w:r>
          </w:p>
        </w:tc>
        <w:tc>
          <w:tcPr>
            <w:tcW w:w="490" w:type="dxa"/>
            <w:vAlign w:val="center"/>
          </w:tcPr>
          <w:p w:rsidR="007337FA" w:rsidRDefault="00EC19C7">
            <w:pPr>
              <w:spacing w:after="0" w:line="240" w:lineRule="auto"/>
              <w:jc w:val="center"/>
            </w:pPr>
            <w:r>
              <w:rPr>
                <w:rFonts w:asciiTheme="minorHAnsi"/>
                <w:sz w:val="15"/>
              </w:rPr>
              <w:t>0.55</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1.4%</w:t>
            </w:r>
          </w:p>
        </w:tc>
        <w:tc>
          <w:tcPr>
            <w:tcW w:w="700" w:type="dxa"/>
            <w:vAlign w:val="center"/>
          </w:tcPr>
          <w:p w:rsidR="007337FA" w:rsidRDefault="00EC19C7">
            <w:pPr>
              <w:spacing w:after="0" w:line="240" w:lineRule="auto"/>
              <w:jc w:val="center"/>
            </w:pPr>
            <w:r>
              <w:rPr>
                <w:rFonts w:asciiTheme="minorHAnsi"/>
                <w:sz w:val="15"/>
              </w:rPr>
              <w:t>-11</w:t>
            </w:r>
          </w:p>
        </w:tc>
        <w:tc>
          <w:tcPr>
            <w:tcW w:w="700" w:type="dxa"/>
            <w:vAlign w:val="center"/>
          </w:tcPr>
          <w:p w:rsidR="007337FA" w:rsidRDefault="00EC19C7">
            <w:pPr>
              <w:spacing w:after="0" w:line="240" w:lineRule="auto"/>
              <w:jc w:val="center"/>
            </w:pPr>
            <w:r>
              <w:rPr>
                <w:rFonts w:asciiTheme="minorHAnsi"/>
                <w:sz w:val="15"/>
              </w:rPr>
              <w:t>-3.5%</w:t>
            </w:r>
          </w:p>
        </w:tc>
        <w:tc>
          <w:tcPr>
            <w:tcW w:w="700" w:type="dxa"/>
            <w:vAlign w:val="center"/>
          </w:tcPr>
          <w:p w:rsidR="007337FA" w:rsidRDefault="00EC19C7">
            <w:pPr>
              <w:spacing w:after="0" w:line="240" w:lineRule="auto"/>
              <w:jc w:val="center"/>
            </w:pPr>
            <w:r>
              <w:rPr>
                <w:rFonts w:asciiTheme="minorHAnsi"/>
                <w:sz w:val="15"/>
              </w:rPr>
              <w:t>2.4%</w:t>
            </w:r>
          </w:p>
        </w:tc>
        <w:tc>
          <w:tcPr>
            <w:tcW w:w="700" w:type="dxa"/>
            <w:vAlign w:val="center"/>
          </w:tcPr>
          <w:p w:rsidR="007337FA" w:rsidRDefault="00EC19C7">
            <w:pPr>
              <w:spacing w:after="0" w:line="240" w:lineRule="auto"/>
              <w:jc w:val="center"/>
            </w:pPr>
            <w:r>
              <w:rPr>
                <w:rFonts w:asciiTheme="minorHAnsi"/>
                <w:sz w:val="15"/>
              </w:rPr>
              <w:t>1.7%</w:t>
            </w:r>
          </w:p>
        </w:tc>
        <w:tc>
          <w:tcPr>
            <w:tcW w:w="700" w:type="dxa"/>
            <w:vAlign w:val="center"/>
          </w:tcPr>
          <w:p w:rsidR="007337FA" w:rsidRDefault="00EC19C7">
            <w:pPr>
              <w:spacing w:after="0" w:line="240" w:lineRule="auto"/>
              <w:jc w:val="center"/>
            </w:pPr>
            <w:r>
              <w:rPr>
                <w:rFonts w:asciiTheme="minorHAnsi"/>
                <w:sz w:val="15"/>
              </w:rPr>
              <w:t>14</w:t>
            </w:r>
          </w:p>
        </w:tc>
        <w:tc>
          <w:tcPr>
            <w:tcW w:w="700" w:type="dxa"/>
            <w:vAlign w:val="center"/>
          </w:tcPr>
          <w:p w:rsidR="007337FA" w:rsidRDefault="00EC19C7">
            <w:pPr>
              <w:spacing w:after="0" w:line="240" w:lineRule="auto"/>
              <w:jc w:val="center"/>
            </w:pPr>
            <w:r>
              <w:rPr>
                <w:rFonts w:asciiTheme="minorHAnsi"/>
                <w:sz w:val="15"/>
              </w:rPr>
              <w:t>13</w:t>
            </w:r>
          </w:p>
        </w:tc>
        <w:tc>
          <w:tcPr>
            <w:tcW w:w="700" w:type="dxa"/>
            <w:vAlign w:val="center"/>
          </w:tcPr>
          <w:p w:rsidR="007337FA" w:rsidRDefault="00EC19C7">
            <w:pPr>
              <w:spacing w:after="0" w:line="240" w:lineRule="auto"/>
              <w:jc w:val="center"/>
            </w:pPr>
            <w:r>
              <w:rPr>
                <w:rFonts w:asciiTheme="minorHAnsi"/>
                <w:sz w:val="15"/>
              </w:rPr>
              <w:t>2.1%</w:t>
            </w:r>
          </w:p>
        </w:tc>
      </w:tr>
      <w:tr w:rsidR="007337FA">
        <w:trPr>
          <w:jc w:val="center"/>
        </w:trPr>
        <w:tc>
          <w:tcPr>
            <w:tcW w:w="490" w:type="dxa"/>
            <w:vAlign w:val="center"/>
          </w:tcPr>
          <w:p w:rsidR="007337FA" w:rsidRDefault="00EC19C7">
            <w:pPr>
              <w:spacing w:after="0" w:line="240" w:lineRule="auto"/>
            </w:pPr>
            <w:r>
              <w:rPr>
                <w:rFonts w:asciiTheme="minorHAnsi"/>
                <w:sz w:val="15"/>
              </w:rPr>
              <w:t>31-0000</w:t>
            </w:r>
          </w:p>
        </w:tc>
        <w:tc>
          <w:tcPr>
            <w:tcW w:w="1540" w:type="dxa"/>
            <w:vAlign w:val="center"/>
          </w:tcPr>
          <w:p w:rsidR="007337FA" w:rsidRDefault="00EC19C7">
            <w:pPr>
              <w:spacing w:after="0" w:line="240" w:lineRule="auto"/>
            </w:pPr>
            <w:r>
              <w:rPr>
                <w:rFonts w:asciiTheme="minorHAnsi"/>
                <w:sz w:val="15"/>
              </w:rPr>
              <w:t>Healthcare Support Occupations</w:t>
            </w:r>
          </w:p>
        </w:tc>
        <w:tc>
          <w:tcPr>
            <w:tcW w:w="700" w:type="dxa"/>
            <w:vAlign w:val="center"/>
          </w:tcPr>
          <w:p w:rsidR="007337FA" w:rsidRDefault="00EC19C7">
            <w:pPr>
              <w:spacing w:after="0" w:line="240" w:lineRule="auto"/>
              <w:jc w:val="center"/>
            </w:pPr>
            <w:r>
              <w:rPr>
                <w:rFonts w:asciiTheme="minorHAnsi"/>
                <w:sz w:val="15"/>
              </w:rPr>
              <w:t>41</w:t>
            </w:r>
          </w:p>
        </w:tc>
        <w:tc>
          <w:tcPr>
            <w:tcW w:w="700" w:type="dxa"/>
            <w:vAlign w:val="center"/>
          </w:tcPr>
          <w:p w:rsidR="007337FA" w:rsidRDefault="00EC19C7">
            <w:pPr>
              <w:spacing w:after="0" w:line="240" w:lineRule="auto"/>
              <w:jc w:val="center"/>
            </w:pPr>
            <w:r>
              <w:rPr>
                <w:rFonts w:asciiTheme="minorHAnsi"/>
                <w:sz w:val="15"/>
              </w:rPr>
              <w:t>$26,300</w:t>
            </w:r>
          </w:p>
        </w:tc>
        <w:tc>
          <w:tcPr>
            <w:tcW w:w="490" w:type="dxa"/>
            <w:vAlign w:val="center"/>
          </w:tcPr>
          <w:p w:rsidR="007337FA" w:rsidRDefault="00EC19C7">
            <w:pPr>
              <w:spacing w:after="0" w:line="240" w:lineRule="auto"/>
              <w:jc w:val="center"/>
            </w:pPr>
            <w:r>
              <w:rPr>
                <w:rFonts w:asciiTheme="minorHAnsi"/>
                <w:sz w:val="15"/>
              </w:rPr>
              <w:t>0.77</w:t>
            </w:r>
          </w:p>
        </w:tc>
        <w:tc>
          <w:tcPr>
            <w:tcW w:w="700" w:type="dxa"/>
            <w:vAlign w:val="center"/>
          </w:tcPr>
          <w:p w:rsidR="007337FA" w:rsidRDefault="00EC19C7">
            <w:pPr>
              <w:spacing w:after="0" w:line="240" w:lineRule="auto"/>
              <w:jc w:val="center"/>
            </w:pPr>
            <w:r>
              <w:rPr>
                <w:rFonts w:asciiTheme="minorHAnsi"/>
                <w:sz w:val="15"/>
              </w:rPr>
              <w:t>3</w:t>
            </w:r>
          </w:p>
        </w:tc>
        <w:tc>
          <w:tcPr>
            <w:tcW w:w="700" w:type="dxa"/>
            <w:vAlign w:val="center"/>
          </w:tcPr>
          <w:p w:rsidR="007337FA" w:rsidRDefault="00EC19C7">
            <w:pPr>
              <w:spacing w:after="0" w:line="240" w:lineRule="auto"/>
              <w:jc w:val="center"/>
            </w:pPr>
            <w:r>
              <w:rPr>
                <w:rFonts w:asciiTheme="minorHAnsi"/>
                <w:sz w:val="15"/>
              </w:rPr>
              <w:t>4.3%</w:t>
            </w:r>
          </w:p>
        </w:tc>
        <w:tc>
          <w:tcPr>
            <w:tcW w:w="700" w:type="dxa"/>
            <w:vAlign w:val="center"/>
          </w:tcPr>
          <w:p w:rsidR="007337FA" w:rsidRDefault="00EC19C7">
            <w:pPr>
              <w:spacing w:after="0" w:line="240" w:lineRule="auto"/>
              <w:jc w:val="center"/>
            </w:pPr>
            <w:r>
              <w:rPr>
                <w:rFonts w:asciiTheme="minorHAnsi"/>
                <w:sz w:val="15"/>
              </w:rPr>
              <w:t>-22</w:t>
            </w:r>
          </w:p>
        </w:tc>
        <w:tc>
          <w:tcPr>
            <w:tcW w:w="700" w:type="dxa"/>
            <w:vAlign w:val="center"/>
          </w:tcPr>
          <w:p w:rsidR="007337FA" w:rsidRDefault="00EC19C7">
            <w:pPr>
              <w:spacing w:after="0" w:line="240" w:lineRule="auto"/>
              <w:jc w:val="center"/>
            </w:pPr>
            <w:r>
              <w:rPr>
                <w:rFonts w:asciiTheme="minorHAnsi"/>
                <w:sz w:val="15"/>
              </w:rPr>
              <w:t>-8.2%</w:t>
            </w:r>
          </w:p>
        </w:tc>
        <w:tc>
          <w:tcPr>
            <w:tcW w:w="700" w:type="dxa"/>
            <w:vAlign w:val="center"/>
          </w:tcPr>
          <w:p w:rsidR="007337FA" w:rsidRDefault="00EC19C7">
            <w:pPr>
              <w:spacing w:after="0" w:line="240" w:lineRule="auto"/>
              <w:jc w:val="center"/>
            </w:pPr>
            <w:r>
              <w:rPr>
                <w:rFonts w:asciiTheme="minorHAnsi"/>
                <w:sz w:val="15"/>
              </w:rPr>
              <w:t>2.4%</w:t>
            </w:r>
          </w:p>
        </w:tc>
        <w:tc>
          <w:tcPr>
            <w:tcW w:w="700" w:type="dxa"/>
            <w:vAlign w:val="center"/>
          </w:tcPr>
          <w:p w:rsidR="007337FA" w:rsidRDefault="00EC19C7">
            <w:pPr>
              <w:spacing w:after="0" w:line="240" w:lineRule="auto"/>
              <w:jc w:val="center"/>
            </w:pPr>
            <w:r>
              <w:rPr>
                <w:rFonts w:asciiTheme="minorHAnsi"/>
                <w:sz w:val="15"/>
              </w:rPr>
              <w:t>2.2%</w:t>
            </w:r>
          </w:p>
        </w:tc>
        <w:tc>
          <w:tcPr>
            <w:tcW w:w="700" w:type="dxa"/>
            <w:vAlign w:val="center"/>
          </w:tcPr>
          <w:p w:rsidR="007337FA" w:rsidRDefault="00EC19C7">
            <w:pPr>
              <w:spacing w:after="0" w:line="240" w:lineRule="auto"/>
              <w:jc w:val="center"/>
            </w:pPr>
            <w:r>
              <w:rPr>
                <w:rFonts w:asciiTheme="minorHAnsi"/>
                <w:sz w:val="15"/>
              </w:rPr>
              <w:t>10</w:t>
            </w:r>
          </w:p>
        </w:tc>
        <w:tc>
          <w:tcPr>
            <w:tcW w:w="700" w:type="dxa"/>
            <w:vAlign w:val="center"/>
          </w:tcPr>
          <w:p w:rsidR="007337FA" w:rsidRDefault="00EC19C7">
            <w:pPr>
              <w:spacing w:after="0" w:line="240" w:lineRule="auto"/>
              <w:jc w:val="center"/>
            </w:pPr>
            <w:r>
              <w:rPr>
                <w:rFonts w:asciiTheme="minorHAnsi"/>
                <w:sz w:val="15"/>
              </w:rPr>
              <w:t>10</w:t>
            </w:r>
          </w:p>
        </w:tc>
        <w:tc>
          <w:tcPr>
            <w:tcW w:w="700" w:type="dxa"/>
            <w:vAlign w:val="center"/>
          </w:tcPr>
          <w:p w:rsidR="007337FA" w:rsidRDefault="00EC19C7">
            <w:pPr>
              <w:spacing w:after="0" w:line="240" w:lineRule="auto"/>
              <w:jc w:val="center"/>
            </w:pPr>
            <w:r>
              <w:rPr>
                <w:rFonts w:asciiTheme="minorHAnsi"/>
                <w:sz w:val="15"/>
              </w:rPr>
              <w:t>2.3%</w:t>
            </w:r>
          </w:p>
        </w:tc>
      </w:tr>
      <w:tr w:rsidR="007337FA">
        <w:trPr>
          <w:jc w:val="center"/>
        </w:trPr>
        <w:tc>
          <w:tcPr>
            <w:tcW w:w="490" w:type="dxa"/>
            <w:vAlign w:val="center"/>
          </w:tcPr>
          <w:p w:rsidR="007337FA" w:rsidRDefault="00EC19C7">
            <w:pPr>
              <w:spacing w:after="0" w:line="240" w:lineRule="auto"/>
            </w:pPr>
            <w:r>
              <w:rPr>
                <w:rFonts w:asciiTheme="minorHAnsi"/>
                <w:sz w:val="15"/>
              </w:rPr>
              <w:t>33-0000</w:t>
            </w:r>
          </w:p>
        </w:tc>
        <w:tc>
          <w:tcPr>
            <w:tcW w:w="1540" w:type="dxa"/>
            <w:vAlign w:val="center"/>
          </w:tcPr>
          <w:p w:rsidR="007337FA" w:rsidRDefault="00EC19C7">
            <w:pPr>
              <w:spacing w:after="0" w:line="240" w:lineRule="auto"/>
            </w:pPr>
            <w:r>
              <w:rPr>
                <w:rFonts w:asciiTheme="minorHAnsi"/>
                <w:sz w:val="15"/>
              </w:rPr>
              <w:t>Protective Service Occupations</w:t>
            </w:r>
          </w:p>
        </w:tc>
        <w:tc>
          <w:tcPr>
            <w:tcW w:w="700" w:type="dxa"/>
            <w:vAlign w:val="center"/>
          </w:tcPr>
          <w:p w:rsidR="007337FA" w:rsidRDefault="00EC19C7">
            <w:pPr>
              <w:spacing w:after="0" w:line="240" w:lineRule="auto"/>
              <w:jc w:val="center"/>
            </w:pPr>
            <w:r>
              <w:rPr>
                <w:rFonts w:asciiTheme="minorHAnsi"/>
                <w:sz w:val="15"/>
              </w:rPr>
              <w:t>31</w:t>
            </w:r>
          </w:p>
        </w:tc>
        <w:tc>
          <w:tcPr>
            <w:tcW w:w="700" w:type="dxa"/>
            <w:vAlign w:val="center"/>
          </w:tcPr>
          <w:p w:rsidR="007337FA" w:rsidRDefault="00EC19C7">
            <w:pPr>
              <w:spacing w:after="0" w:line="240" w:lineRule="auto"/>
              <w:jc w:val="center"/>
            </w:pPr>
            <w:r>
              <w:rPr>
                <w:rFonts w:asciiTheme="minorHAnsi"/>
                <w:sz w:val="15"/>
              </w:rPr>
              <w:t>$39,400</w:t>
            </w:r>
          </w:p>
        </w:tc>
        <w:tc>
          <w:tcPr>
            <w:tcW w:w="490" w:type="dxa"/>
            <w:vAlign w:val="center"/>
          </w:tcPr>
          <w:p w:rsidR="007337FA" w:rsidRDefault="00EC19C7">
            <w:pPr>
              <w:spacing w:after="0" w:line="240" w:lineRule="auto"/>
              <w:jc w:val="center"/>
            </w:pPr>
            <w:r>
              <w:rPr>
                <w:rFonts w:asciiTheme="minorHAnsi"/>
                <w:sz w:val="15"/>
              </w:rPr>
              <w:t>0.77</w:t>
            </w:r>
          </w:p>
        </w:tc>
        <w:tc>
          <w:tcPr>
            <w:tcW w:w="700" w:type="dxa"/>
            <w:vAlign w:val="center"/>
          </w:tcPr>
          <w:p w:rsidR="007337FA" w:rsidRDefault="00EC19C7">
            <w:pPr>
              <w:spacing w:after="0" w:line="240" w:lineRule="auto"/>
              <w:jc w:val="center"/>
            </w:pPr>
            <w:r>
              <w:rPr>
                <w:rFonts w:asciiTheme="minorHAnsi"/>
                <w:sz w:val="15"/>
              </w:rPr>
              <w:t>1</w:t>
            </w:r>
          </w:p>
        </w:tc>
        <w:tc>
          <w:tcPr>
            <w:tcW w:w="700" w:type="dxa"/>
            <w:vAlign w:val="center"/>
          </w:tcPr>
          <w:p w:rsidR="007337FA" w:rsidRDefault="00EC19C7">
            <w:pPr>
              <w:spacing w:after="0" w:line="240" w:lineRule="auto"/>
              <w:jc w:val="center"/>
            </w:pPr>
            <w:r>
              <w:rPr>
                <w:rFonts w:asciiTheme="minorHAnsi"/>
                <w:sz w:val="15"/>
              </w:rPr>
              <w:t>3.1%</w:t>
            </w:r>
          </w:p>
        </w:tc>
        <w:tc>
          <w:tcPr>
            <w:tcW w:w="700" w:type="dxa"/>
            <w:vAlign w:val="center"/>
          </w:tcPr>
          <w:p w:rsidR="007337FA" w:rsidRDefault="00EC19C7">
            <w:pPr>
              <w:spacing w:after="0" w:line="240" w:lineRule="auto"/>
              <w:jc w:val="center"/>
            </w:pPr>
            <w:r>
              <w:rPr>
                <w:rFonts w:asciiTheme="minorHAnsi"/>
                <w:sz w:val="15"/>
              </w:rPr>
              <w:t>11</w:t>
            </w:r>
          </w:p>
        </w:tc>
        <w:tc>
          <w:tcPr>
            <w:tcW w:w="700" w:type="dxa"/>
            <w:vAlign w:val="center"/>
          </w:tcPr>
          <w:p w:rsidR="007337FA" w:rsidRDefault="00EC19C7">
            <w:pPr>
              <w:spacing w:after="0" w:line="240" w:lineRule="auto"/>
              <w:jc w:val="center"/>
            </w:pPr>
            <w:r>
              <w:rPr>
                <w:rFonts w:asciiTheme="minorHAnsi"/>
                <w:sz w:val="15"/>
              </w:rPr>
              <w:t>9.1%</w:t>
            </w:r>
          </w:p>
        </w:tc>
        <w:tc>
          <w:tcPr>
            <w:tcW w:w="700" w:type="dxa"/>
            <w:vAlign w:val="center"/>
          </w:tcPr>
          <w:p w:rsidR="007337FA" w:rsidRDefault="00EC19C7">
            <w:pPr>
              <w:spacing w:after="0" w:line="240" w:lineRule="auto"/>
              <w:jc w:val="center"/>
            </w:pPr>
            <w:r>
              <w:rPr>
                <w:rFonts w:asciiTheme="minorHAnsi"/>
                <w:sz w:val="15"/>
              </w:rPr>
              <w:t>1.7%</w:t>
            </w:r>
          </w:p>
        </w:tc>
        <w:tc>
          <w:tcPr>
            <w:tcW w:w="700" w:type="dxa"/>
            <w:vAlign w:val="center"/>
          </w:tcPr>
          <w:p w:rsidR="007337FA" w:rsidRDefault="00EC19C7">
            <w:pPr>
              <w:spacing w:after="0" w:line="240" w:lineRule="auto"/>
              <w:jc w:val="center"/>
            </w:pPr>
            <w:r>
              <w:rPr>
                <w:rFonts w:asciiTheme="minorHAnsi"/>
                <w:sz w:val="15"/>
              </w:rPr>
              <w:t>1.0%</w:t>
            </w:r>
          </w:p>
        </w:tc>
        <w:tc>
          <w:tcPr>
            <w:tcW w:w="700" w:type="dxa"/>
            <w:vAlign w:val="center"/>
          </w:tcPr>
          <w:p w:rsidR="007337FA" w:rsidRDefault="00EC19C7">
            <w:pPr>
              <w:spacing w:after="0" w:line="240" w:lineRule="auto"/>
              <w:jc w:val="center"/>
            </w:pPr>
            <w:r>
              <w:rPr>
                <w:rFonts w:asciiTheme="minorHAnsi"/>
                <w:sz w:val="15"/>
              </w:rPr>
              <w:t>9</w:t>
            </w:r>
          </w:p>
        </w:tc>
        <w:tc>
          <w:tcPr>
            <w:tcW w:w="700" w:type="dxa"/>
            <w:vAlign w:val="center"/>
          </w:tcPr>
          <w:p w:rsidR="007337FA" w:rsidRDefault="00EC19C7">
            <w:pPr>
              <w:spacing w:after="0" w:line="240" w:lineRule="auto"/>
              <w:jc w:val="center"/>
            </w:pPr>
            <w:r>
              <w:rPr>
                <w:rFonts w:asciiTheme="minorHAnsi"/>
                <w:sz w:val="15"/>
              </w:rPr>
              <w:t>2</w:t>
            </w:r>
          </w:p>
        </w:tc>
        <w:tc>
          <w:tcPr>
            <w:tcW w:w="700" w:type="dxa"/>
            <w:vAlign w:val="center"/>
          </w:tcPr>
          <w:p w:rsidR="007337FA" w:rsidRDefault="00EC19C7">
            <w:pPr>
              <w:spacing w:after="0" w:line="240" w:lineRule="auto"/>
              <w:jc w:val="center"/>
            </w:pPr>
            <w:r>
              <w:rPr>
                <w:rFonts w:asciiTheme="minorHAnsi"/>
                <w:sz w:val="15"/>
              </w:rPr>
              <w:t>0.7%</w:t>
            </w:r>
          </w:p>
        </w:tc>
      </w:tr>
      <w:tr w:rsidR="007337FA">
        <w:trPr>
          <w:jc w:val="center"/>
        </w:trPr>
        <w:tc>
          <w:tcPr>
            <w:tcW w:w="490" w:type="dxa"/>
            <w:vAlign w:val="center"/>
          </w:tcPr>
          <w:p w:rsidR="007337FA" w:rsidRDefault="00EC19C7">
            <w:pPr>
              <w:spacing w:after="0" w:line="240" w:lineRule="auto"/>
            </w:pPr>
            <w:r>
              <w:rPr>
                <w:rFonts w:asciiTheme="minorHAnsi"/>
                <w:sz w:val="15"/>
              </w:rPr>
              <w:t>35-0000</w:t>
            </w:r>
          </w:p>
        </w:tc>
        <w:tc>
          <w:tcPr>
            <w:tcW w:w="1540" w:type="dxa"/>
            <w:vAlign w:val="center"/>
          </w:tcPr>
          <w:p w:rsidR="007337FA" w:rsidRDefault="00EC19C7">
            <w:pPr>
              <w:spacing w:after="0" w:line="240" w:lineRule="auto"/>
            </w:pPr>
            <w:r>
              <w:rPr>
                <w:rFonts w:asciiTheme="minorHAnsi"/>
                <w:sz w:val="15"/>
              </w:rPr>
              <w:t>Food Preparation and Serving Related Occupations</w:t>
            </w:r>
          </w:p>
        </w:tc>
        <w:tc>
          <w:tcPr>
            <w:tcW w:w="700" w:type="dxa"/>
            <w:vAlign w:val="center"/>
          </w:tcPr>
          <w:p w:rsidR="007337FA" w:rsidRDefault="00EC19C7">
            <w:pPr>
              <w:spacing w:after="0" w:line="240" w:lineRule="auto"/>
              <w:jc w:val="center"/>
            </w:pPr>
            <w:r>
              <w:rPr>
                <w:rFonts w:asciiTheme="minorHAnsi"/>
                <w:sz w:val="15"/>
              </w:rPr>
              <w:t>165</w:t>
            </w:r>
          </w:p>
        </w:tc>
        <w:tc>
          <w:tcPr>
            <w:tcW w:w="700" w:type="dxa"/>
            <w:vAlign w:val="center"/>
          </w:tcPr>
          <w:p w:rsidR="007337FA" w:rsidRDefault="00EC19C7">
            <w:pPr>
              <w:spacing w:after="0" w:line="240" w:lineRule="auto"/>
              <w:jc w:val="center"/>
            </w:pPr>
            <w:r>
              <w:rPr>
                <w:rFonts w:asciiTheme="minorHAnsi"/>
                <w:sz w:val="15"/>
              </w:rPr>
              <w:t>$21,400</w:t>
            </w:r>
          </w:p>
        </w:tc>
        <w:tc>
          <w:tcPr>
            <w:tcW w:w="490" w:type="dxa"/>
            <w:vAlign w:val="center"/>
          </w:tcPr>
          <w:p w:rsidR="007337FA" w:rsidRDefault="00EC19C7">
            <w:pPr>
              <w:spacing w:after="0" w:line="240" w:lineRule="auto"/>
              <w:jc w:val="center"/>
            </w:pPr>
            <w:r>
              <w:rPr>
                <w:rFonts w:asciiTheme="minorHAnsi"/>
                <w:sz w:val="15"/>
              </w:rPr>
              <w:t>1.03</w:t>
            </w:r>
          </w:p>
        </w:tc>
        <w:tc>
          <w:tcPr>
            <w:tcW w:w="700" w:type="dxa"/>
            <w:vAlign w:val="center"/>
          </w:tcPr>
          <w:p w:rsidR="007337FA" w:rsidRDefault="00EC19C7">
            <w:pPr>
              <w:spacing w:after="0" w:line="240" w:lineRule="auto"/>
              <w:jc w:val="center"/>
            </w:pPr>
            <w:r>
              <w:rPr>
                <w:rFonts w:asciiTheme="minorHAnsi"/>
                <w:sz w:val="15"/>
              </w:rPr>
              <w:t>13</w:t>
            </w:r>
          </w:p>
        </w:tc>
        <w:tc>
          <w:tcPr>
            <w:tcW w:w="700" w:type="dxa"/>
            <w:vAlign w:val="center"/>
          </w:tcPr>
          <w:p w:rsidR="007337FA" w:rsidRDefault="00EC19C7">
            <w:pPr>
              <w:spacing w:after="0" w:line="240" w:lineRule="auto"/>
              <w:jc w:val="center"/>
            </w:pPr>
            <w:r>
              <w:rPr>
                <w:rFonts w:asciiTheme="minorHAnsi"/>
                <w:sz w:val="15"/>
              </w:rPr>
              <w:t>7.0%</w:t>
            </w:r>
          </w:p>
        </w:tc>
        <w:tc>
          <w:tcPr>
            <w:tcW w:w="700" w:type="dxa"/>
            <w:vAlign w:val="center"/>
          </w:tcPr>
          <w:p w:rsidR="007337FA" w:rsidRDefault="00EC19C7">
            <w:pPr>
              <w:spacing w:after="0" w:line="240" w:lineRule="auto"/>
              <w:jc w:val="center"/>
            </w:pPr>
            <w:r>
              <w:rPr>
                <w:rFonts w:asciiTheme="minorHAnsi"/>
                <w:sz w:val="15"/>
              </w:rPr>
              <w:t>26</w:t>
            </w:r>
          </w:p>
        </w:tc>
        <w:tc>
          <w:tcPr>
            <w:tcW w:w="700" w:type="dxa"/>
            <w:vAlign w:val="center"/>
          </w:tcPr>
          <w:p w:rsidR="007337FA" w:rsidRDefault="00EC19C7">
            <w:pPr>
              <w:spacing w:after="0" w:line="240" w:lineRule="auto"/>
              <w:jc w:val="center"/>
            </w:pPr>
            <w:r>
              <w:rPr>
                <w:rFonts w:asciiTheme="minorHAnsi"/>
                <w:sz w:val="15"/>
              </w:rPr>
              <w:t>3.4%</w:t>
            </w:r>
          </w:p>
        </w:tc>
        <w:tc>
          <w:tcPr>
            <w:tcW w:w="700" w:type="dxa"/>
            <w:vAlign w:val="center"/>
          </w:tcPr>
          <w:p w:rsidR="007337FA" w:rsidRDefault="00EC19C7">
            <w:pPr>
              <w:spacing w:after="0" w:line="240" w:lineRule="auto"/>
              <w:jc w:val="center"/>
            </w:pPr>
            <w:r>
              <w:rPr>
                <w:rFonts w:asciiTheme="minorHAnsi"/>
                <w:sz w:val="15"/>
              </w:rPr>
              <w:t>3.9%</w:t>
            </w:r>
          </w:p>
        </w:tc>
        <w:tc>
          <w:tcPr>
            <w:tcW w:w="700" w:type="dxa"/>
            <w:vAlign w:val="center"/>
          </w:tcPr>
          <w:p w:rsidR="007337FA" w:rsidRDefault="00EC19C7">
            <w:pPr>
              <w:spacing w:after="0" w:line="240" w:lineRule="auto"/>
              <w:jc w:val="center"/>
            </w:pPr>
            <w:r>
              <w:rPr>
                <w:rFonts w:asciiTheme="minorHAnsi"/>
                <w:sz w:val="15"/>
              </w:rPr>
              <w:t>2.9%</w:t>
            </w:r>
          </w:p>
        </w:tc>
        <w:tc>
          <w:tcPr>
            <w:tcW w:w="700" w:type="dxa"/>
            <w:vAlign w:val="center"/>
          </w:tcPr>
          <w:p w:rsidR="007337FA" w:rsidRDefault="00EC19C7">
            <w:pPr>
              <w:spacing w:after="0" w:line="240" w:lineRule="auto"/>
              <w:jc w:val="center"/>
            </w:pPr>
            <w:r>
              <w:rPr>
                <w:rFonts w:asciiTheme="minorHAnsi"/>
                <w:sz w:val="15"/>
              </w:rPr>
              <w:t>63</w:t>
            </w:r>
          </w:p>
        </w:tc>
        <w:tc>
          <w:tcPr>
            <w:tcW w:w="700" w:type="dxa"/>
            <w:vAlign w:val="center"/>
          </w:tcPr>
          <w:p w:rsidR="007337FA" w:rsidRDefault="00EC19C7">
            <w:pPr>
              <w:spacing w:after="0" w:line="240" w:lineRule="auto"/>
              <w:jc w:val="center"/>
            </w:pPr>
            <w:r>
              <w:rPr>
                <w:rFonts w:asciiTheme="minorHAnsi"/>
                <w:sz w:val="15"/>
              </w:rPr>
              <w:t>12</w:t>
            </w:r>
          </w:p>
        </w:tc>
        <w:tc>
          <w:tcPr>
            <w:tcW w:w="700" w:type="dxa"/>
            <w:vAlign w:val="center"/>
          </w:tcPr>
          <w:p w:rsidR="007337FA" w:rsidRDefault="00EC19C7">
            <w:pPr>
              <w:spacing w:after="0" w:line="240" w:lineRule="auto"/>
              <w:jc w:val="center"/>
            </w:pPr>
            <w:r>
              <w:rPr>
                <w:rFonts w:asciiTheme="minorHAnsi"/>
                <w:sz w:val="15"/>
              </w:rPr>
              <w:t>0.7%</w:t>
            </w:r>
          </w:p>
        </w:tc>
      </w:tr>
      <w:tr w:rsidR="007337FA">
        <w:trPr>
          <w:jc w:val="center"/>
        </w:trPr>
        <w:tc>
          <w:tcPr>
            <w:tcW w:w="490" w:type="dxa"/>
            <w:vAlign w:val="center"/>
          </w:tcPr>
          <w:p w:rsidR="007337FA" w:rsidRDefault="00EC19C7">
            <w:pPr>
              <w:spacing w:after="0" w:line="240" w:lineRule="auto"/>
            </w:pPr>
            <w:r>
              <w:rPr>
                <w:rFonts w:asciiTheme="minorHAnsi"/>
                <w:sz w:val="15"/>
              </w:rPr>
              <w:t>37-0000</w:t>
            </w:r>
          </w:p>
        </w:tc>
        <w:tc>
          <w:tcPr>
            <w:tcW w:w="1540" w:type="dxa"/>
            <w:vAlign w:val="center"/>
          </w:tcPr>
          <w:p w:rsidR="007337FA" w:rsidRDefault="00EC19C7">
            <w:pPr>
              <w:spacing w:after="0" w:line="240" w:lineRule="auto"/>
            </w:pPr>
            <w:r>
              <w:rPr>
                <w:rFonts w:asciiTheme="minorHAnsi"/>
                <w:sz w:val="15"/>
              </w:rPr>
              <w:t>Building and Grounds Cleaning and Maintenance Occupations</w:t>
            </w:r>
          </w:p>
        </w:tc>
        <w:tc>
          <w:tcPr>
            <w:tcW w:w="700" w:type="dxa"/>
            <w:vAlign w:val="center"/>
          </w:tcPr>
          <w:p w:rsidR="007337FA" w:rsidRDefault="00EC19C7">
            <w:pPr>
              <w:spacing w:after="0" w:line="240" w:lineRule="auto"/>
              <w:jc w:val="center"/>
            </w:pPr>
            <w:r>
              <w:rPr>
                <w:rFonts w:asciiTheme="minorHAnsi"/>
                <w:sz w:val="15"/>
              </w:rPr>
              <w:t>73</w:t>
            </w:r>
          </w:p>
        </w:tc>
        <w:tc>
          <w:tcPr>
            <w:tcW w:w="700" w:type="dxa"/>
            <w:vAlign w:val="center"/>
          </w:tcPr>
          <w:p w:rsidR="007337FA" w:rsidRDefault="00EC19C7">
            <w:pPr>
              <w:spacing w:after="0" w:line="240" w:lineRule="auto"/>
              <w:jc w:val="center"/>
            </w:pPr>
            <w:r>
              <w:rPr>
                <w:rFonts w:asciiTheme="minorHAnsi"/>
                <w:sz w:val="15"/>
              </w:rPr>
              <w:t>$24,700</w:t>
            </w:r>
          </w:p>
        </w:tc>
        <w:tc>
          <w:tcPr>
            <w:tcW w:w="490" w:type="dxa"/>
            <w:vAlign w:val="center"/>
          </w:tcPr>
          <w:p w:rsidR="007337FA" w:rsidRDefault="00EC19C7">
            <w:pPr>
              <w:spacing w:after="0" w:line="240" w:lineRule="auto"/>
              <w:jc w:val="center"/>
            </w:pPr>
            <w:r>
              <w:rPr>
                <w:rFonts w:asciiTheme="minorHAnsi"/>
                <w:sz w:val="15"/>
              </w:rPr>
              <w:t>1.11</w:t>
            </w:r>
          </w:p>
        </w:tc>
        <w:tc>
          <w:tcPr>
            <w:tcW w:w="700" w:type="dxa"/>
            <w:vAlign w:val="center"/>
          </w:tcPr>
          <w:p w:rsidR="007337FA" w:rsidRDefault="00EC19C7">
            <w:pPr>
              <w:spacing w:after="0" w:line="240" w:lineRule="auto"/>
              <w:jc w:val="center"/>
            </w:pPr>
            <w:r>
              <w:rPr>
                <w:rFonts w:asciiTheme="minorHAnsi"/>
                <w:sz w:val="15"/>
              </w:rPr>
              <w:t>4</w:t>
            </w:r>
          </w:p>
        </w:tc>
        <w:tc>
          <w:tcPr>
            <w:tcW w:w="700" w:type="dxa"/>
            <w:vAlign w:val="center"/>
          </w:tcPr>
          <w:p w:rsidR="007337FA" w:rsidRDefault="00EC19C7">
            <w:pPr>
              <w:spacing w:after="0" w:line="240" w:lineRule="auto"/>
              <w:jc w:val="center"/>
            </w:pPr>
            <w:r>
              <w:rPr>
                <w:rFonts w:asciiTheme="minorHAnsi"/>
                <w:sz w:val="15"/>
              </w:rPr>
              <w:t>5.1%</w:t>
            </w:r>
          </w:p>
        </w:tc>
        <w:tc>
          <w:tcPr>
            <w:tcW w:w="700" w:type="dxa"/>
            <w:vAlign w:val="center"/>
          </w:tcPr>
          <w:p w:rsidR="007337FA" w:rsidRDefault="00EC19C7">
            <w:pPr>
              <w:spacing w:after="0" w:line="240" w:lineRule="auto"/>
              <w:jc w:val="center"/>
            </w:pPr>
            <w:r>
              <w:rPr>
                <w:rFonts w:asciiTheme="minorHAnsi"/>
                <w:sz w:val="15"/>
              </w:rPr>
              <w:t>0</w:t>
            </w:r>
          </w:p>
        </w:tc>
        <w:tc>
          <w:tcPr>
            <w:tcW w:w="700" w:type="dxa"/>
            <w:vAlign w:val="center"/>
          </w:tcPr>
          <w:p w:rsidR="007337FA" w:rsidRDefault="00EC19C7">
            <w:pPr>
              <w:spacing w:after="0" w:line="240" w:lineRule="auto"/>
              <w:jc w:val="center"/>
            </w:pPr>
            <w:r>
              <w:rPr>
                <w:rFonts w:asciiTheme="minorHAnsi"/>
                <w:sz w:val="15"/>
              </w:rPr>
              <w:t>-0.1%</w:t>
            </w:r>
          </w:p>
        </w:tc>
        <w:tc>
          <w:tcPr>
            <w:tcW w:w="700" w:type="dxa"/>
            <w:vAlign w:val="center"/>
          </w:tcPr>
          <w:p w:rsidR="007337FA" w:rsidRDefault="00EC19C7">
            <w:pPr>
              <w:spacing w:after="0" w:line="240" w:lineRule="auto"/>
              <w:jc w:val="center"/>
            </w:pPr>
            <w:r>
              <w:rPr>
                <w:rFonts w:asciiTheme="minorHAnsi"/>
                <w:sz w:val="15"/>
              </w:rPr>
              <w:t>1.9%</w:t>
            </w:r>
          </w:p>
        </w:tc>
        <w:tc>
          <w:tcPr>
            <w:tcW w:w="700" w:type="dxa"/>
            <w:vAlign w:val="center"/>
          </w:tcPr>
          <w:p w:rsidR="007337FA" w:rsidRDefault="00EC19C7">
            <w:pPr>
              <w:spacing w:after="0" w:line="240" w:lineRule="auto"/>
              <w:jc w:val="center"/>
            </w:pPr>
            <w:r>
              <w:rPr>
                <w:rFonts w:asciiTheme="minorHAnsi"/>
                <w:sz w:val="15"/>
              </w:rPr>
              <w:t>1.0%</w:t>
            </w:r>
          </w:p>
        </w:tc>
        <w:tc>
          <w:tcPr>
            <w:tcW w:w="700" w:type="dxa"/>
            <w:vAlign w:val="center"/>
          </w:tcPr>
          <w:p w:rsidR="007337FA" w:rsidRDefault="00EC19C7">
            <w:pPr>
              <w:spacing w:after="0" w:line="240" w:lineRule="auto"/>
              <w:jc w:val="center"/>
            </w:pPr>
            <w:r>
              <w:rPr>
                <w:rFonts w:asciiTheme="minorHAnsi"/>
                <w:sz w:val="15"/>
              </w:rPr>
              <w:t>16</w:t>
            </w:r>
          </w:p>
        </w:tc>
        <w:tc>
          <w:tcPr>
            <w:tcW w:w="700" w:type="dxa"/>
            <w:vAlign w:val="center"/>
          </w:tcPr>
          <w:p w:rsidR="007337FA" w:rsidRDefault="00EC19C7">
            <w:pPr>
              <w:spacing w:after="0" w:line="240" w:lineRule="auto"/>
              <w:jc w:val="center"/>
            </w:pPr>
            <w:r>
              <w:rPr>
                <w:rFonts w:asciiTheme="minorHAnsi"/>
                <w:sz w:val="15"/>
              </w:rPr>
              <w:t>5</w:t>
            </w:r>
          </w:p>
        </w:tc>
        <w:tc>
          <w:tcPr>
            <w:tcW w:w="700" w:type="dxa"/>
            <w:vAlign w:val="center"/>
          </w:tcPr>
          <w:p w:rsidR="007337FA" w:rsidRDefault="00EC19C7">
            <w:pPr>
              <w:spacing w:after="0" w:line="240" w:lineRule="auto"/>
              <w:jc w:val="center"/>
            </w:pPr>
            <w:r>
              <w:rPr>
                <w:rFonts w:asciiTheme="minorHAnsi"/>
                <w:sz w:val="15"/>
              </w:rPr>
              <w:t>0.6%</w:t>
            </w:r>
          </w:p>
        </w:tc>
      </w:tr>
      <w:tr w:rsidR="007337FA">
        <w:trPr>
          <w:jc w:val="center"/>
        </w:trPr>
        <w:tc>
          <w:tcPr>
            <w:tcW w:w="490" w:type="dxa"/>
            <w:vAlign w:val="center"/>
          </w:tcPr>
          <w:p w:rsidR="007337FA" w:rsidRDefault="00EC19C7">
            <w:pPr>
              <w:spacing w:after="0" w:line="240" w:lineRule="auto"/>
            </w:pPr>
            <w:r>
              <w:rPr>
                <w:rFonts w:asciiTheme="minorHAnsi"/>
                <w:sz w:val="15"/>
              </w:rPr>
              <w:t>39-0000</w:t>
            </w:r>
          </w:p>
        </w:tc>
        <w:tc>
          <w:tcPr>
            <w:tcW w:w="1540" w:type="dxa"/>
            <w:vAlign w:val="center"/>
          </w:tcPr>
          <w:p w:rsidR="007337FA" w:rsidRDefault="00EC19C7">
            <w:pPr>
              <w:spacing w:after="0" w:line="240" w:lineRule="auto"/>
            </w:pPr>
            <w:r>
              <w:rPr>
                <w:rFonts w:asciiTheme="minorHAnsi"/>
                <w:sz w:val="15"/>
              </w:rPr>
              <w:t>Personal Care and Service Occupations</w:t>
            </w:r>
          </w:p>
        </w:tc>
        <w:tc>
          <w:tcPr>
            <w:tcW w:w="700" w:type="dxa"/>
            <w:vAlign w:val="center"/>
          </w:tcPr>
          <w:p w:rsidR="007337FA" w:rsidRDefault="00EC19C7">
            <w:pPr>
              <w:spacing w:after="0" w:line="240" w:lineRule="auto"/>
              <w:jc w:val="center"/>
            </w:pPr>
            <w:r>
              <w:rPr>
                <w:rFonts w:asciiTheme="minorHAnsi"/>
                <w:sz w:val="15"/>
              </w:rPr>
              <w:t>51</w:t>
            </w:r>
          </w:p>
        </w:tc>
        <w:tc>
          <w:tcPr>
            <w:tcW w:w="700" w:type="dxa"/>
            <w:vAlign w:val="center"/>
          </w:tcPr>
          <w:p w:rsidR="007337FA" w:rsidRDefault="00EC19C7">
            <w:pPr>
              <w:spacing w:after="0" w:line="240" w:lineRule="auto"/>
              <w:jc w:val="center"/>
            </w:pPr>
            <w:r>
              <w:rPr>
                <w:rFonts w:asciiTheme="minorHAnsi"/>
                <w:sz w:val="15"/>
              </w:rPr>
              <w:t>$21,400</w:t>
            </w:r>
          </w:p>
        </w:tc>
        <w:tc>
          <w:tcPr>
            <w:tcW w:w="490" w:type="dxa"/>
            <w:vAlign w:val="center"/>
          </w:tcPr>
          <w:p w:rsidR="007337FA" w:rsidRDefault="00EC19C7">
            <w:pPr>
              <w:spacing w:after="0" w:line="240" w:lineRule="auto"/>
              <w:jc w:val="center"/>
            </w:pPr>
            <w:r>
              <w:rPr>
                <w:rFonts w:asciiTheme="minorHAnsi"/>
                <w:sz w:val="15"/>
              </w:rPr>
              <w:t>0.71</w:t>
            </w:r>
          </w:p>
        </w:tc>
        <w:tc>
          <w:tcPr>
            <w:tcW w:w="700" w:type="dxa"/>
            <w:vAlign w:val="center"/>
          </w:tcPr>
          <w:p w:rsidR="007337FA" w:rsidRDefault="00EC19C7">
            <w:pPr>
              <w:spacing w:after="0" w:line="240" w:lineRule="auto"/>
              <w:jc w:val="center"/>
            </w:pPr>
            <w:r>
              <w:rPr>
                <w:rFonts w:asciiTheme="minorHAnsi"/>
                <w:sz w:val="15"/>
              </w:rPr>
              <w:t>3</w:t>
            </w:r>
          </w:p>
        </w:tc>
        <w:tc>
          <w:tcPr>
            <w:tcW w:w="700" w:type="dxa"/>
            <w:vAlign w:val="center"/>
          </w:tcPr>
          <w:p w:rsidR="007337FA" w:rsidRDefault="00EC19C7">
            <w:pPr>
              <w:spacing w:after="0" w:line="240" w:lineRule="auto"/>
              <w:jc w:val="center"/>
            </w:pPr>
            <w:r>
              <w:rPr>
                <w:rFonts w:asciiTheme="minorHAnsi"/>
                <w:sz w:val="15"/>
              </w:rPr>
              <w:t>4.2%</w:t>
            </w:r>
          </w:p>
        </w:tc>
        <w:tc>
          <w:tcPr>
            <w:tcW w:w="700" w:type="dxa"/>
            <w:vAlign w:val="center"/>
          </w:tcPr>
          <w:p w:rsidR="007337FA" w:rsidRDefault="00EC19C7">
            <w:pPr>
              <w:spacing w:after="0" w:line="240" w:lineRule="auto"/>
              <w:jc w:val="center"/>
            </w:pPr>
            <w:r>
              <w:rPr>
                <w:rFonts w:asciiTheme="minorHAnsi"/>
                <w:sz w:val="15"/>
              </w:rPr>
              <w:t>-7</w:t>
            </w:r>
          </w:p>
        </w:tc>
        <w:tc>
          <w:tcPr>
            <w:tcW w:w="700" w:type="dxa"/>
            <w:vAlign w:val="center"/>
          </w:tcPr>
          <w:p w:rsidR="007337FA" w:rsidRDefault="00EC19C7">
            <w:pPr>
              <w:spacing w:after="0" w:line="240" w:lineRule="auto"/>
              <w:jc w:val="center"/>
            </w:pPr>
            <w:r>
              <w:rPr>
                <w:rFonts w:asciiTheme="minorHAnsi"/>
                <w:sz w:val="15"/>
              </w:rPr>
              <w:t>-2.7%</w:t>
            </w:r>
          </w:p>
        </w:tc>
        <w:tc>
          <w:tcPr>
            <w:tcW w:w="700" w:type="dxa"/>
            <w:vAlign w:val="center"/>
          </w:tcPr>
          <w:p w:rsidR="007337FA" w:rsidRDefault="00EC19C7">
            <w:pPr>
              <w:spacing w:after="0" w:line="240" w:lineRule="auto"/>
              <w:jc w:val="center"/>
            </w:pPr>
            <w:r>
              <w:rPr>
                <w:rFonts w:asciiTheme="minorHAnsi"/>
                <w:sz w:val="15"/>
              </w:rPr>
              <w:t>3.0%</w:t>
            </w:r>
          </w:p>
        </w:tc>
        <w:tc>
          <w:tcPr>
            <w:tcW w:w="700" w:type="dxa"/>
            <w:vAlign w:val="center"/>
          </w:tcPr>
          <w:p w:rsidR="007337FA" w:rsidRDefault="00EC19C7">
            <w:pPr>
              <w:spacing w:after="0" w:line="240" w:lineRule="auto"/>
              <w:jc w:val="center"/>
            </w:pPr>
            <w:r>
              <w:rPr>
                <w:rFonts w:asciiTheme="minorHAnsi"/>
                <w:sz w:val="15"/>
              </w:rPr>
              <w:t>2.1%</w:t>
            </w:r>
          </w:p>
        </w:tc>
        <w:tc>
          <w:tcPr>
            <w:tcW w:w="700" w:type="dxa"/>
            <w:vAlign w:val="center"/>
          </w:tcPr>
          <w:p w:rsidR="007337FA" w:rsidRDefault="00EC19C7">
            <w:pPr>
              <w:spacing w:after="0" w:line="240" w:lineRule="auto"/>
              <w:jc w:val="center"/>
            </w:pPr>
            <w:r>
              <w:rPr>
                <w:rFonts w:asciiTheme="minorHAnsi"/>
                <w:sz w:val="15"/>
              </w:rPr>
              <w:t>16</w:t>
            </w:r>
          </w:p>
        </w:tc>
        <w:tc>
          <w:tcPr>
            <w:tcW w:w="700" w:type="dxa"/>
            <w:vAlign w:val="center"/>
          </w:tcPr>
          <w:p w:rsidR="007337FA" w:rsidRDefault="00EC19C7">
            <w:pPr>
              <w:spacing w:after="0" w:line="240" w:lineRule="auto"/>
              <w:jc w:val="center"/>
            </w:pPr>
            <w:r>
              <w:rPr>
                <w:rFonts w:asciiTheme="minorHAnsi"/>
                <w:sz w:val="15"/>
              </w:rPr>
              <w:t>9</w:t>
            </w:r>
          </w:p>
        </w:tc>
        <w:tc>
          <w:tcPr>
            <w:tcW w:w="700" w:type="dxa"/>
            <w:vAlign w:val="center"/>
          </w:tcPr>
          <w:p w:rsidR="007337FA" w:rsidRDefault="00EC19C7">
            <w:pPr>
              <w:spacing w:after="0" w:line="240" w:lineRule="auto"/>
              <w:jc w:val="center"/>
            </w:pPr>
            <w:r>
              <w:rPr>
                <w:rFonts w:asciiTheme="minorHAnsi"/>
                <w:sz w:val="15"/>
              </w:rPr>
              <w:t>1.7%</w:t>
            </w:r>
          </w:p>
        </w:tc>
      </w:tr>
      <w:tr w:rsidR="007337FA">
        <w:trPr>
          <w:jc w:val="center"/>
        </w:trPr>
        <w:tc>
          <w:tcPr>
            <w:tcW w:w="490" w:type="dxa"/>
            <w:vAlign w:val="center"/>
          </w:tcPr>
          <w:p w:rsidR="007337FA" w:rsidRDefault="00EC19C7">
            <w:pPr>
              <w:spacing w:after="0" w:line="240" w:lineRule="auto"/>
            </w:pPr>
            <w:r>
              <w:rPr>
                <w:rFonts w:asciiTheme="minorHAnsi"/>
                <w:sz w:val="15"/>
              </w:rPr>
              <w:t>41-0000</w:t>
            </w:r>
          </w:p>
        </w:tc>
        <w:tc>
          <w:tcPr>
            <w:tcW w:w="1540" w:type="dxa"/>
            <w:vAlign w:val="center"/>
          </w:tcPr>
          <w:p w:rsidR="007337FA" w:rsidRDefault="00EC19C7">
            <w:pPr>
              <w:spacing w:after="0" w:line="240" w:lineRule="auto"/>
            </w:pPr>
            <w:r>
              <w:rPr>
                <w:rFonts w:asciiTheme="minorHAnsi"/>
                <w:sz w:val="15"/>
              </w:rPr>
              <w:t>Sales and Related Occupations</w:t>
            </w:r>
          </w:p>
        </w:tc>
        <w:tc>
          <w:tcPr>
            <w:tcW w:w="700" w:type="dxa"/>
            <w:vAlign w:val="center"/>
          </w:tcPr>
          <w:p w:rsidR="007337FA" w:rsidRDefault="00EC19C7">
            <w:pPr>
              <w:spacing w:after="0" w:line="240" w:lineRule="auto"/>
              <w:jc w:val="center"/>
            </w:pPr>
            <w:r>
              <w:rPr>
                <w:rFonts w:asciiTheme="minorHAnsi"/>
                <w:sz w:val="15"/>
              </w:rPr>
              <w:t>182</w:t>
            </w:r>
          </w:p>
        </w:tc>
        <w:tc>
          <w:tcPr>
            <w:tcW w:w="700" w:type="dxa"/>
            <w:vAlign w:val="center"/>
          </w:tcPr>
          <w:p w:rsidR="007337FA" w:rsidRDefault="00EC19C7">
            <w:pPr>
              <w:spacing w:after="0" w:line="240" w:lineRule="auto"/>
              <w:jc w:val="center"/>
            </w:pPr>
            <w:r>
              <w:rPr>
                <w:rFonts w:asciiTheme="minorHAnsi"/>
                <w:sz w:val="15"/>
              </w:rPr>
              <w:t>$36,100</w:t>
            </w:r>
          </w:p>
        </w:tc>
        <w:tc>
          <w:tcPr>
            <w:tcW w:w="490" w:type="dxa"/>
            <w:vAlign w:val="center"/>
          </w:tcPr>
          <w:p w:rsidR="007337FA" w:rsidRDefault="00EC19C7">
            <w:pPr>
              <w:spacing w:after="0" w:line="240" w:lineRule="auto"/>
              <w:jc w:val="center"/>
            </w:pPr>
            <w:r>
              <w:rPr>
                <w:rFonts w:asciiTheme="minorHAnsi"/>
                <w:sz w:val="15"/>
              </w:rPr>
              <w:t>0.95</w:t>
            </w:r>
          </w:p>
        </w:tc>
        <w:tc>
          <w:tcPr>
            <w:tcW w:w="700" w:type="dxa"/>
            <w:vAlign w:val="center"/>
          </w:tcPr>
          <w:p w:rsidR="007337FA" w:rsidRDefault="00EC19C7">
            <w:pPr>
              <w:spacing w:after="0" w:line="240" w:lineRule="auto"/>
              <w:jc w:val="center"/>
            </w:pPr>
            <w:r>
              <w:rPr>
                <w:rFonts w:asciiTheme="minorHAnsi"/>
                <w:sz w:val="15"/>
              </w:rPr>
              <w:t>9</w:t>
            </w:r>
          </w:p>
        </w:tc>
        <w:tc>
          <w:tcPr>
            <w:tcW w:w="700" w:type="dxa"/>
            <w:vAlign w:val="center"/>
          </w:tcPr>
          <w:p w:rsidR="007337FA" w:rsidRDefault="00EC19C7">
            <w:pPr>
              <w:spacing w:after="0" w:line="240" w:lineRule="auto"/>
              <w:jc w:val="center"/>
            </w:pPr>
            <w:r>
              <w:rPr>
                <w:rFonts w:asciiTheme="minorHAnsi"/>
                <w:sz w:val="15"/>
              </w:rPr>
              <w:t>4.6%</w:t>
            </w:r>
          </w:p>
        </w:tc>
        <w:tc>
          <w:tcPr>
            <w:tcW w:w="700" w:type="dxa"/>
            <w:vAlign w:val="center"/>
          </w:tcPr>
          <w:p w:rsidR="007337FA" w:rsidRDefault="00EC19C7">
            <w:pPr>
              <w:spacing w:after="0" w:line="240" w:lineRule="auto"/>
              <w:jc w:val="center"/>
            </w:pPr>
            <w:r>
              <w:rPr>
                <w:rFonts w:asciiTheme="minorHAnsi"/>
                <w:sz w:val="15"/>
              </w:rPr>
              <w:t>53</w:t>
            </w:r>
          </w:p>
        </w:tc>
        <w:tc>
          <w:tcPr>
            <w:tcW w:w="700" w:type="dxa"/>
            <w:vAlign w:val="center"/>
          </w:tcPr>
          <w:p w:rsidR="007337FA" w:rsidRDefault="00EC19C7">
            <w:pPr>
              <w:spacing w:after="0" w:line="240" w:lineRule="auto"/>
              <w:jc w:val="center"/>
            </w:pPr>
            <w:r>
              <w:rPr>
                <w:rFonts w:asciiTheme="minorHAnsi"/>
                <w:sz w:val="15"/>
              </w:rPr>
              <w:t>7.1%</w:t>
            </w:r>
          </w:p>
        </w:tc>
        <w:tc>
          <w:tcPr>
            <w:tcW w:w="700" w:type="dxa"/>
            <w:vAlign w:val="center"/>
          </w:tcPr>
          <w:p w:rsidR="007337FA" w:rsidRDefault="00EC19C7">
            <w:pPr>
              <w:spacing w:after="0" w:line="240" w:lineRule="auto"/>
              <w:jc w:val="center"/>
            </w:pPr>
            <w:r>
              <w:rPr>
                <w:rFonts w:asciiTheme="minorHAnsi"/>
                <w:sz w:val="15"/>
              </w:rPr>
              <w:t>2.3%</w:t>
            </w:r>
          </w:p>
        </w:tc>
        <w:tc>
          <w:tcPr>
            <w:tcW w:w="700" w:type="dxa"/>
            <w:vAlign w:val="center"/>
          </w:tcPr>
          <w:p w:rsidR="007337FA" w:rsidRDefault="00EC19C7">
            <w:pPr>
              <w:spacing w:after="0" w:line="240" w:lineRule="auto"/>
              <w:jc w:val="center"/>
            </w:pPr>
            <w:r>
              <w:rPr>
                <w:rFonts w:asciiTheme="minorHAnsi"/>
                <w:sz w:val="15"/>
              </w:rPr>
              <w:t>1.3%</w:t>
            </w:r>
          </w:p>
        </w:tc>
        <w:tc>
          <w:tcPr>
            <w:tcW w:w="700" w:type="dxa"/>
            <w:vAlign w:val="center"/>
          </w:tcPr>
          <w:p w:rsidR="007337FA" w:rsidRDefault="00EC19C7">
            <w:pPr>
              <w:spacing w:after="0" w:line="240" w:lineRule="auto"/>
              <w:jc w:val="center"/>
            </w:pPr>
            <w:r>
              <w:rPr>
                <w:rFonts w:asciiTheme="minorHAnsi"/>
                <w:sz w:val="15"/>
              </w:rPr>
              <w:t>61</w:t>
            </w:r>
          </w:p>
        </w:tc>
        <w:tc>
          <w:tcPr>
            <w:tcW w:w="700" w:type="dxa"/>
            <w:vAlign w:val="center"/>
          </w:tcPr>
          <w:p w:rsidR="007337FA" w:rsidRDefault="00EC19C7">
            <w:pPr>
              <w:spacing w:after="0" w:line="240" w:lineRule="auto"/>
              <w:jc w:val="center"/>
            </w:pPr>
            <w:r>
              <w:rPr>
                <w:rFonts w:asciiTheme="minorHAnsi"/>
                <w:sz w:val="15"/>
              </w:rPr>
              <w:t>13</w:t>
            </w:r>
          </w:p>
        </w:tc>
        <w:tc>
          <w:tcPr>
            <w:tcW w:w="700" w:type="dxa"/>
            <w:vAlign w:val="center"/>
          </w:tcPr>
          <w:p w:rsidR="007337FA" w:rsidRDefault="00EC19C7">
            <w:pPr>
              <w:spacing w:after="0" w:line="240" w:lineRule="auto"/>
              <w:jc w:val="center"/>
            </w:pPr>
            <w:r>
              <w:rPr>
                <w:rFonts w:asciiTheme="minorHAnsi"/>
                <w:sz w:val="15"/>
              </w:rPr>
              <w:t>0.7%</w:t>
            </w:r>
          </w:p>
        </w:tc>
      </w:tr>
      <w:tr w:rsidR="007337FA">
        <w:trPr>
          <w:jc w:val="center"/>
        </w:trPr>
        <w:tc>
          <w:tcPr>
            <w:tcW w:w="490" w:type="dxa"/>
            <w:vAlign w:val="center"/>
          </w:tcPr>
          <w:p w:rsidR="007337FA" w:rsidRDefault="00EC19C7">
            <w:pPr>
              <w:spacing w:after="0" w:line="240" w:lineRule="auto"/>
            </w:pPr>
            <w:r>
              <w:rPr>
                <w:rFonts w:asciiTheme="minorHAnsi"/>
                <w:sz w:val="15"/>
              </w:rPr>
              <w:t>43-0000</w:t>
            </w:r>
          </w:p>
        </w:tc>
        <w:tc>
          <w:tcPr>
            <w:tcW w:w="1540" w:type="dxa"/>
            <w:vAlign w:val="center"/>
          </w:tcPr>
          <w:p w:rsidR="007337FA" w:rsidRDefault="00EC19C7">
            <w:pPr>
              <w:spacing w:after="0" w:line="240" w:lineRule="auto"/>
            </w:pPr>
            <w:r>
              <w:rPr>
                <w:rFonts w:asciiTheme="minorHAnsi"/>
                <w:sz w:val="15"/>
              </w:rPr>
              <w:t>Office and Administrative Support Occupations</w:t>
            </w:r>
          </w:p>
        </w:tc>
        <w:tc>
          <w:tcPr>
            <w:tcW w:w="700" w:type="dxa"/>
            <w:vAlign w:val="center"/>
          </w:tcPr>
          <w:p w:rsidR="007337FA" w:rsidRDefault="00EC19C7">
            <w:pPr>
              <w:spacing w:after="0" w:line="240" w:lineRule="auto"/>
              <w:jc w:val="center"/>
            </w:pPr>
            <w:r>
              <w:rPr>
                <w:rFonts w:asciiTheme="minorHAnsi"/>
                <w:sz w:val="15"/>
              </w:rPr>
              <w:t>235</w:t>
            </w:r>
          </w:p>
        </w:tc>
        <w:tc>
          <w:tcPr>
            <w:tcW w:w="700" w:type="dxa"/>
            <w:vAlign w:val="center"/>
          </w:tcPr>
          <w:p w:rsidR="007337FA" w:rsidRDefault="00EC19C7">
            <w:pPr>
              <w:spacing w:after="0" w:line="240" w:lineRule="auto"/>
              <w:jc w:val="center"/>
            </w:pPr>
            <w:r>
              <w:rPr>
                <w:rFonts w:asciiTheme="minorHAnsi"/>
                <w:sz w:val="15"/>
              </w:rPr>
              <w:t>$31,600</w:t>
            </w:r>
          </w:p>
        </w:tc>
        <w:tc>
          <w:tcPr>
            <w:tcW w:w="490" w:type="dxa"/>
            <w:vAlign w:val="center"/>
          </w:tcPr>
          <w:p w:rsidR="007337FA" w:rsidRDefault="00EC19C7">
            <w:pPr>
              <w:spacing w:after="0" w:line="240" w:lineRule="auto"/>
              <w:jc w:val="center"/>
            </w:pPr>
            <w:r>
              <w:rPr>
                <w:rFonts w:asciiTheme="minorHAnsi"/>
                <w:sz w:val="15"/>
              </w:rPr>
              <w:t>0.85</w:t>
            </w:r>
          </w:p>
        </w:tc>
        <w:tc>
          <w:tcPr>
            <w:tcW w:w="700" w:type="dxa"/>
            <w:vAlign w:val="center"/>
          </w:tcPr>
          <w:p w:rsidR="007337FA" w:rsidRDefault="00EC19C7">
            <w:pPr>
              <w:spacing w:after="0" w:line="240" w:lineRule="auto"/>
              <w:jc w:val="center"/>
            </w:pPr>
            <w:r>
              <w:rPr>
                <w:rFonts w:asciiTheme="minorHAnsi"/>
                <w:sz w:val="15"/>
              </w:rPr>
              <w:t>10</w:t>
            </w:r>
          </w:p>
        </w:tc>
        <w:tc>
          <w:tcPr>
            <w:tcW w:w="700" w:type="dxa"/>
            <w:vAlign w:val="center"/>
          </w:tcPr>
          <w:p w:rsidR="007337FA" w:rsidRDefault="00EC19C7">
            <w:pPr>
              <w:spacing w:after="0" w:line="240" w:lineRule="auto"/>
              <w:jc w:val="center"/>
            </w:pPr>
            <w:r>
              <w:rPr>
                <w:rFonts w:asciiTheme="minorHAnsi"/>
                <w:sz w:val="15"/>
              </w:rPr>
              <w:t>3.7%</w:t>
            </w:r>
          </w:p>
        </w:tc>
        <w:tc>
          <w:tcPr>
            <w:tcW w:w="700" w:type="dxa"/>
            <w:vAlign w:val="center"/>
          </w:tcPr>
          <w:p w:rsidR="007337FA" w:rsidRDefault="00EC19C7">
            <w:pPr>
              <w:spacing w:after="0" w:line="240" w:lineRule="auto"/>
              <w:jc w:val="center"/>
            </w:pPr>
            <w:r>
              <w:rPr>
                <w:rFonts w:asciiTheme="minorHAnsi"/>
                <w:sz w:val="15"/>
              </w:rPr>
              <w:t>46</w:t>
            </w:r>
          </w:p>
        </w:tc>
        <w:tc>
          <w:tcPr>
            <w:tcW w:w="700" w:type="dxa"/>
            <w:vAlign w:val="center"/>
          </w:tcPr>
          <w:p w:rsidR="007337FA" w:rsidRDefault="00EC19C7">
            <w:pPr>
              <w:spacing w:after="0" w:line="240" w:lineRule="auto"/>
              <w:jc w:val="center"/>
            </w:pPr>
            <w:r>
              <w:rPr>
                <w:rFonts w:asciiTheme="minorHAnsi"/>
                <w:sz w:val="15"/>
              </w:rPr>
              <w:t>4.5%</w:t>
            </w:r>
          </w:p>
        </w:tc>
        <w:tc>
          <w:tcPr>
            <w:tcW w:w="700" w:type="dxa"/>
            <w:vAlign w:val="center"/>
          </w:tcPr>
          <w:p w:rsidR="007337FA" w:rsidRDefault="00EC19C7">
            <w:pPr>
              <w:spacing w:after="0" w:line="240" w:lineRule="auto"/>
              <w:jc w:val="center"/>
            </w:pPr>
            <w:r>
              <w:rPr>
                <w:rFonts w:asciiTheme="minorHAnsi"/>
                <w:sz w:val="15"/>
              </w:rPr>
              <w:t>2.4%</w:t>
            </w:r>
          </w:p>
        </w:tc>
        <w:tc>
          <w:tcPr>
            <w:tcW w:w="700" w:type="dxa"/>
            <w:vAlign w:val="center"/>
          </w:tcPr>
          <w:p w:rsidR="007337FA" w:rsidRDefault="00EC19C7">
            <w:pPr>
              <w:spacing w:after="0" w:line="240" w:lineRule="auto"/>
              <w:jc w:val="center"/>
            </w:pPr>
            <w:r>
              <w:rPr>
                <w:rFonts w:asciiTheme="minorHAnsi"/>
                <w:sz w:val="15"/>
              </w:rPr>
              <w:t>1.7%</w:t>
            </w:r>
          </w:p>
        </w:tc>
        <w:tc>
          <w:tcPr>
            <w:tcW w:w="700" w:type="dxa"/>
            <w:vAlign w:val="center"/>
          </w:tcPr>
          <w:p w:rsidR="007337FA" w:rsidRDefault="00EC19C7">
            <w:pPr>
              <w:spacing w:after="0" w:line="240" w:lineRule="auto"/>
              <w:jc w:val="center"/>
            </w:pPr>
            <w:r>
              <w:rPr>
                <w:rFonts w:asciiTheme="minorHAnsi"/>
                <w:sz w:val="15"/>
              </w:rPr>
              <w:t>51</w:t>
            </w:r>
          </w:p>
        </w:tc>
        <w:tc>
          <w:tcPr>
            <w:tcW w:w="700" w:type="dxa"/>
            <w:vAlign w:val="center"/>
          </w:tcPr>
          <w:p w:rsidR="007337FA" w:rsidRDefault="00EC19C7">
            <w:pPr>
              <w:spacing w:after="0" w:line="240" w:lineRule="auto"/>
              <w:jc w:val="center"/>
            </w:pPr>
            <w:r>
              <w:rPr>
                <w:rFonts w:asciiTheme="minorHAnsi"/>
                <w:sz w:val="15"/>
              </w:rPr>
              <w:t>7</w:t>
            </w:r>
          </w:p>
        </w:tc>
        <w:tc>
          <w:tcPr>
            <w:tcW w:w="700" w:type="dxa"/>
            <w:vAlign w:val="center"/>
          </w:tcPr>
          <w:p w:rsidR="007337FA" w:rsidRDefault="00EC19C7">
            <w:pPr>
              <w:spacing w:after="0" w:line="240" w:lineRule="auto"/>
              <w:jc w:val="center"/>
            </w:pPr>
            <w:r>
              <w:rPr>
                <w:rFonts w:asciiTheme="minorHAnsi"/>
                <w:sz w:val="15"/>
              </w:rPr>
              <w:t>0.3%</w:t>
            </w:r>
          </w:p>
        </w:tc>
      </w:tr>
      <w:tr w:rsidR="007337FA">
        <w:trPr>
          <w:jc w:val="center"/>
        </w:trPr>
        <w:tc>
          <w:tcPr>
            <w:tcW w:w="490" w:type="dxa"/>
            <w:vAlign w:val="center"/>
          </w:tcPr>
          <w:p w:rsidR="007337FA" w:rsidRDefault="00EC19C7">
            <w:pPr>
              <w:spacing w:after="0" w:line="240" w:lineRule="auto"/>
            </w:pPr>
            <w:r>
              <w:rPr>
                <w:rFonts w:asciiTheme="minorHAnsi"/>
                <w:sz w:val="15"/>
              </w:rPr>
              <w:t>45-0000</w:t>
            </w:r>
          </w:p>
        </w:tc>
        <w:tc>
          <w:tcPr>
            <w:tcW w:w="1540" w:type="dxa"/>
            <w:vAlign w:val="center"/>
          </w:tcPr>
          <w:p w:rsidR="007337FA" w:rsidRDefault="00EC19C7">
            <w:pPr>
              <w:spacing w:after="0" w:line="240" w:lineRule="auto"/>
            </w:pPr>
            <w:r>
              <w:rPr>
                <w:rFonts w:asciiTheme="minorHAnsi"/>
                <w:sz w:val="15"/>
              </w:rPr>
              <w:t>Farming, Fishing, and Forestry Occupations</w:t>
            </w:r>
          </w:p>
        </w:tc>
        <w:tc>
          <w:tcPr>
            <w:tcW w:w="700" w:type="dxa"/>
            <w:vAlign w:val="center"/>
          </w:tcPr>
          <w:p w:rsidR="007337FA" w:rsidRDefault="00EC19C7">
            <w:pPr>
              <w:spacing w:after="0" w:line="240" w:lineRule="auto"/>
              <w:jc w:val="center"/>
            </w:pPr>
            <w:r>
              <w:rPr>
                <w:rFonts w:asciiTheme="minorHAnsi"/>
                <w:sz w:val="15"/>
              </w:rPr>
              <w:t>9</w:t>
            </w:r>
          </w:p>
        </w:tc>
        <w:tc>
          <w:tcPr>
            <w:tcW w:w="700" w:type="dxa"/>
            <w:vAlign w:val="center"/>
          </w:tcPr>
          <w:p w:rsidR="007337FA" w:rsidRDefault="00EC19C7">
            <w:pPr>
              <w:spacing w:after="0" w:line="240" w:lineRule="auto"/>
              <w:jc w:val="center"/>
            </w:pPr>
            <w:r>
              <w:rPr>
                <w:rFonts w:asciiTheme="minorHAnsi"/>
                <w:sz w:val="15"/>
              </w:rPr>
              <w:t>$25,700</w:t>
            </w:r>
          </w:p>
        </w:tc>
        <w:tc>
          <w:tcPr>
            <w:tcW w:w="490" w:type="dxa"/>
            <w:vAlign w:val="center"/>
          </w:tcPr>
          <w:p w:rsidR="007337FA" w:rsidRDefault="00EC19C7">
            <w:pPr>
              <w:spacing w:after="0" w:line="240" w:lineRule="auto"/>
              <w:jc w:val="center"/>
            </w:pPr>
            <w:r>
              <w:rPr>
                <w:rFonts w:asciiTheme="minorHAnsi"/>
                <w:sz w:val="15"/>
              </w:rPr>
              <w:t>0.75</w:t>
            </w:r>
          </w:p>
        </w:tc>
        <w:tc>
          <w:tcPr>
            <w:tcW w:w="700" w:type="dxa"/>
            <w:vAlign w:val="center"/>
          </w:tcPr>
          <w:p w:rsidR="007337FA" w:rsidRDefault="00EC19C7">
            <w:pPr>
              <w:spacing w:after="0" w:line="240" w:lineRule="auto"/>
              <w:jc w:val="center"/>
            </w:pPr>
            <w:r>
              <w:rPr>
                <w:rFonts w:asciiTheme="minorHAnsi"/>
                <w:sz w:val="15"/>
              </w:rPr>
              <w:t>2</w:t>
            </w:r>
          </w:p>
        </w:tc>
        <w:tc>
          <w:tcPr>
            <w:tcW w:w="700" w:type="dxa"/>
            <w:vAlign w:val="center"/>
          </w:tcPr>
          <w:p w:rsidR="007337FA" w:rsidRDefault="00EC19C7">
            <w:pPr>
              <w:spacing w:after="0" w:line="240" w:lineRule="auto"/>
              <w:jc w:val="center"/>
            </w:pPr>
            <w:r>
              <w:rPr>
                <w:rFonts w:asciiTheme="minorHAnsi"/>
                <w:sz w:val="15"/>
              </w:rPr>
              <w:t>5.7%</w:t>
            </w:r>
          </w:p>
        </w:tc>
        <w:tc>
          <w:tcPr>
            <w:tcW w:w="700" w:type="dxa"/>
            <w:vAlign w:val="center"/>
          </w:tcPr>
          <w:p w:rsidR="007337FA" w:rsidRDefault="00EC19C7">
            <w:pPr>
              <w:spacing w:after="0" w:line="240" w:lineRule="auto"/>
              <w:jc w:val="center"/>
            </w:pPr>
            <w:r>
              <w:rPr>
                <w:rFonts w:asciiTheme="minorHAnsi"/>
                <w:sz w:val="15"/>
              </w:rPr>
              <w:t>-12</w:t>
            </w:r>
          </w:p>
        </w:tc>
        <w:tc>
          <w:tcPr>
            <w:tcW w:w="700" w:type="dxa"/>
            <w:vAlign w:val="center"/>
          </w:tcPr>
          <w:p w:rsidR="007337FA" w:rsidRDefault="00EC19C7">
            <w:pPr>
              <w:spacing w:after="0" w:line="240" w:lineRule="auto"/>
              <w:jc w:val="center"/>
            </w:pPr>
            <w:r>
              <w:rPr>
                <w:rFonts w:asciiTheme="minorHAnsi"/>
                <w:sz w:val="15"/>
              </w:rPr>
              <w:t>-15.5%</w:t>
            </w:r>
          </w:p>
        </w:tc>
        <w:tc>
          <w:tcPr>
            <w:tcW w:w="700" w:type="dxa"/>
            <w:vAlign w:val="center"/>
          </w:tcPr>
          <w:p w:rsidR="007337FA" w:rsidRDefault="00EC19C7">
            <w:pPr>
              <w:spacing w:after="0" w:line="240" w:lineRule="auto"/>
              <w:jc w:val="center"/>
            </w:pPr>
            <w:r>
              <w:rPr>
                <w:rFonts w:asciiTheme="minorHAnsi"/>
                <w:sz w:val="15"/>
              </w:rPr>
              <w:t>1.2%</w:t>
            </w:r>
          </w:p>
        </w:tc>
        <w:tc>
          <w:tcPr>
            <w:tcW w:w="700" w:type="dxa"/>
            <w:vAlign w:val="center"/>
          </w:tcPr>
          <w:p w:rsidR="007337FA" w:rsidRDefault="00EC19C7">
            <w:pPr>
              <w:spacing w:after="0" w:line="240" w:lineRule="auto"/>
              <w:jc w:val="center"/>
            </w:pPr>
            <w:r>
              <w:rPr>
                <w:rFonts w:asciiTheme="minorHAnsi"/>
                <w:sz w:val="15"/>
              </w:rPr>
              <w:t>1.3%</w:t>
            </w:r>
          </w:p>
        </w:tc>
        <w:tc>
          <w:tcPr>
            <w:tcW w:w="700" w:type="dxa"/>
            <w:vAlign w:val="center"/>
          </w:tcPr>
          <w:p w:rsidR="007337FA" w:rsidRDefault="00EC19C7">
            <w:pPr>
              <w:spacing w:after="0" w:line="240" w:lineRule="auto"/>
              <w:jc w:val="center"/>
            </w:pPr>
            <w:r>
              <w:rPr>
                <w:rFonts w:asciiTheme="minorHAnsi"/>
                <w:sz w:val="15"/>
              </w:rPr>
              <w:t>4</w:t>
            </w:r>
          </w:p>
        </w:tc>
        <w:tc>
          <w:tcPr>
            <w:tcW w:w="700" w:type="dxa"/>
            <w:vAlign w:val="center"/>
          </w:tcPr>
          <w:p w:rsidR="007337FA" w:rsidRDefault="00EC19C7">
            <w:pPr>
              <w:spacing w:after="0" w:line="240" w:lineRule="auto"/>
              <w:jc w:val="center"/>
            </w:pPr>
            <w:r>
              <w:rPr>
                <w:rFonts w:asciiTheme="minorHAnsi"/>
                <w:sz w:val="15"/>
              </w:rPr>
              <w:t>0</w:t>
            </w:r>
          </w:p>
        </w:tc>
        <w:tc>
          <w:tcPr>
            <w:tcW w:w="700" w:type="dxa"/>
            <w:vAlign w:val="center"/>
          </w:tcPr>
          <w:p w:rsidR="007337FA" w:rsidRDefault="00EC19C7">
            <w:pPr>
              <w:spacing w:after="0" w:line="240" w:lineRule="auto"/>
              <w:jc w:val="center"/>
            </w:pPr>
            <w:r>
              <w:rPr>
                <w:rFonts w:asciiTheme="minorHAnsi"/>
                <w:sz w:val="15"/>
              </w:rPr>
              <w:t>-0.4%</w:t>
            </w:r>
          </w:p>
        </w:tc>
      </w:tr>
      <w:tr w:rsidR="007337FA">
        <w:trPr>
          <w:jc w:val="center"/>
        </w:trPr>
        <w:tc>
          <w:tcPr>
            <w:tcW w:w="490" w:type="dxa"/>
            <w:vAlign w:val="center"/>
          </w:tcPr>
          <w:p w:rsidR="007337FA" w:rsidRDefault="00EC19C7">
            <w:pPr>
              <w:spacing w:after="0" w:line="240" w:lineRule="auto"/>
            </w:pPr>
            <w:r>
              <w:rPr>
                <w:rFonts w:asciiTheme="minorHAnsi"/>
                <w:sz w:val="15"/>
              </w:rPr>
              <w:t>47-0000</w:t>
            </w:r>
          </w:p>
        </w:tc>
        <w:tc>
          <w:tcPr>
            <w:tcW w:w="1540" w:type="dxa"/>
            <w:vAlign w:val="center"/>
          </w:tcPr>
          <w:p w:rsidR="007337FA" w:rsidRDefault="00EC19C7">
            <w:pPr>
              <w:spacing w:after="0" w:line="240" w:lineRule="auto"/>
            </w:pPr>
            <w:r>
              <w:rPr>
                <w:rFonts w:asciiTheme="minorHAnsi"/>
                <w:sz w:val="15"/>
              </w:rPr>
              <w:t>Construction and Extraction Occupations</w:t>
            </w:r>
          </w:p>
        </w:tc>
        <w:tc>
          <w:tcPr>
            <w:tcW w:w="700" w:type="dxa"/>
            <w:vAlign w:val="center"/>
          </w:tcPr>
          <w:p w:rsidR="007337FA" w:rsidRDefault="00EC19C7">
            <w:pPr>
              <w:spacing w:after="0" w:line="240" w:lineRule="auto"/>
              <w:jc w:val="center"/>
            </w:pPr>
            <w:r>
              <w:rPr>
                <w:rFonts w:asciiTheme="minorHAnsi"/>
                <w:sz w:val="15"/>
              </w:rPr>
              <w:t>107</w:t>
            </w:r>
          </w:p>
        </w:tc>
        <w:tc>
          <w:tcPr>
            <w:tcW w:w="700" w:type="dxa"/>
            <w:vAlign w:val="center"/>
          </w:tcPr>
          <w:p w:rsidR="007337FA" w:rsidRDefault="00EC19C7">
            <w:pPr>
              <w:spacing w:after="0" w:line="240" w:lineRule="auto"/>
              <w:jc w:val="center"/>
            </w:pPr>
            <w:r>
              <w:rPr>
                <w:rFonts w:asciiTheme="minorHAnsi"/>
                <w:sz w:val="15"/>
              </w:rPr>
              <w:t>$37,800</w:t>
            </w:r>
          </w:p>
        </w:tc>
        <w:tc>
          <w:tcPr>
            <w:tcW w:w="490" w:type="dxa"/>
            <w:vAlign w:val="center"/>
          </w:tcPr>
          <w:p w:rsidR="007337FA" w:rsidRDefault="00EC19C7">
            <w:pPr>
              <w:spacing w:after="0" w:line="240" w:lineRule="auto"/>
              <w:jc w:val="center"/>
            </w:pPr>
            <w:r>
              <w:rPr>
                <w:rFonts w:asciiTheme="minorHAnsi"/>
                <w:sz w:val="15"/>
              </w:rPr>
              <w:t>1.29</w:t>
            </w:r>
          </w:p>
        </w:tc>
        <w:tc>
          <w:tcPr>
            <w:tcW w:w="700" w:type="dxa"/>
            <w:vAlign w:val="center"/>
          </w:tcPr>
          <w:p w:rsidR="007337FA" w:rsidRDefault="00EC19C7">
            <w:pPr>
              <w:spacing w:after="0" w:line="240" w:lineRule="auto"/>
              <w:jc w:val="center"/>
            </w:pPr>
            <w:r>
              <w:rPr>
                <w:rFonts w:asciiTheme="minorHAnsi"/>
                <w:sz w:val="15"/>
              </w:rPr>
              <w:t>7</w:t>
            </w:r>
          </w:p>
        </w:tc>
        <w:tc>
          <w:tcPr>
            <w:tcW w:w="700" w:type="dxa"/>
            <w:vAlign w:val="center"/>
          </w:tcPr>
          <w:p w:rsidR="007337FA" w:rsidRDefault="00EC19C7">
            <w:pPr>
              <w:spacing w:after="0" w:line="240" w:lineRule="auto"/>
              <w:jc w:val="center"/>
            </w:pPr>
            <w:r>
              <w:rPr>
                <w:rFonts w:asciiTheme="minorHAnsi"/>
                <w:sz w:val="15"/>
              </w:rPr>
              <w:t>5.9%</w:t>
            </w:r>
          </w:p>
        </w:tc>
        <w:tc>
          <w:tcPr>
            <w:tcW w:w="700" w:type="dxa"/>
            <w:vAlign w:val="center"/>
          </w:tcPr>
          <w:p w:rsidR="007337FA" w:rsidRDefault="00EC19C7">
            <w:pPr>
              <w:spacing w:after="0" w:line="240" w:lineRule="auto"/>
              <w:jc w:val="center"/>
            </w:pPr>
            <w:r>
              <w:rPr>
                <w:rFonts w:asciiTheme="minorHAnsi"/>
                <w:sz w:val="15"/>
              </w:rPr>
              <w:t>2</w:t>
            </w:r>
          </w:p>
        </w:tc>
        <w:tc>
          <w:tcPr>
            <w:tcW w:w="700" w:type="dxa"/>
            <w:vAlign w:val="center"/>
          </w:tcPr>
          <w:p w:rsidR="007337FA" w:rsidRDefault="00EC19C7">
            <w:pPr>
              <w:spacing w:after="0" w:line="240" w:lineRule="auto"/>
              <w:jc w:val="center"/>
            </w:pPr>
            <w:r>
              <w:rPr>
                <w:rFonts w:asciiTheme="minorHAnsi"/>
                <w:sz w:val="15"/>
              </w:rPr>
              <w:t>0.3%</w:t>
            </w:r>
          </w:p>
        </w:tc>
        <w:tc>
          <w:tcPr>
            <w:tcW w:w="700" w:type="dxa"/>
            <w:vAlign w:val="center"/>
          </w:tcPr>
          <w:p w:rsidR="007337FA" w:rsidRDefault="00EC19C7">
            <w:pPr>
              <w:spacing w:after="0" w:line="240" w:lineRule="auto"/>
              <w:jc w:val="center"/>
            </w:pPr>
            <w:r>
              <w:rPr>
                <w:rFonts w:asciiTheme="minorHAnsi"/>
                <w:sz w:val="15"/>
              </w:rPr>
              <w:t>2.0%</w:t>
            </w:r>
          </w:p>
        </w:tc>
        <w:tc>
          <w:tcPr>
            <w:tcW w:w="700" w:type="dxa"/>
            <w:vAlign w:val="center"/>
          </w:tcPr>
          <w:p w:rsidR="007337FA" w:rsidRDefault="00EC19C7">
            <w:pPr>
              <w:spacing w:after="0" w:line="240" w:lineRule="auto"/>
              <w:jc w:val="center"/>
            </w:pPr>
            <w:r>
              <w:rPr>
                <w:rFonts w:asciiTheme="minorHAnsi"/>
                <w:sz w:val="15"/>
              </w:rPr>
              <w:t>2.4%</w:t>
            </w:r>
          </w:p>
        </w:tc>
        <w:tc>
          <w:tcPr>
            <w:tcW w:w="700" w:type="dxa"/>
            <w:vAlign w:val="center"/>
          </w:tcPr>
          <w:p w:rsidR="007337FA" w:rsidRDefault="00EC19C7">
            <w:pPr>
              <w:spacing w:after="0" w:line="240" w:lineRule="auto"/>
              <w:jc w:val="center"/>
            </w:pPr>
            <w:r>
              <w:rPr>
                <w:rFonts w:asciiTheme="minorHAnsi"/>
                <w:sz w:val="15"/>
              </w:rPr>
              <w:t>21</w:t>
            </w:r>
          </w:p>
        </w:tc>
        <w:tc>
          <w:tcPr>
            <w:tcW w:w="700" w:type="dxa"/>
            <w:vAlign w:val="center"/>
          </w:tcPr>
          <w:p w:rsidR="007337FA" w:rsidRDefault="00EC19C7">
            <w:pPr>
              <w:spacing w:after="0" w:line="240" w:lineRule="auto"/>
              <w:jc w:val="center"/>
            </w:pPr>
            <w:r>
              <w:rPr>
                <w:rFonts w:asciiTheme="minorHAnsi"/>
                <w:sz w:val="15"/>
              </w:rPr>
              <w:t>16</w:t>
            </w:r>
          </w:p>
        </w:tc>
        <w:tc>
          <w:tcPr>
            <w:tcW w:w="700" w:type="dxa"/>
            <w:vAlign w:val="center"/>
          </w:tcPr>
          <w:p w:rsidR="007337FA" w:rsidRDefault="00EC19C7">
            <w:pPr>
              <w:spacing w:after="0" w:line="240" w:lineRule="auto"/>
              <w:jc w:val="center"/>
            </w:pPr>
            <w:r>
              <w:rPr>
                <w:rFonts w:asciiTheme="minorHAnsi"/>
                <w:sz w:val="15"/>
              </w:rPr>
              <w:t>1.4%</w:t>
            </w:r>
          </w:p>
        </w:tc>
      </w:tr>
      <w:tr w:rsidR="007337FA">
        <w:trPr>
          <w:jc w:val="center"/>
        </w:trPr>
        <w:tc>
          <w:tcPr>
            <w:tcW w:w="490" w:type="dxa"/>
            <w:vAlign w:val="center"/>
          </w:tcPr>
          <w:p w:rsidR="007337FA" w:rsidRDefault="00EC19C7">
            <w:pPr>
              <w:spacing w:after="0" w:line="240" w:lineRule="auto"/>
            </w:pPr>
            <w:r>
              <w:rPr>
                <w:rFonts w:asciiTheme="minorHAnsi"/>
                <w:sz w:val="15"/>
              </w:rPr>
              <w:t>49-0000</w:t>
            </w:r>
          </w:p>
        </w:tc>
        <w:tc>
          <w:tcPr>
            <w:tcW w:w="1540" w:type="dxa"/>
            <w:vAlign w:val="center"/>
          </w:tcPr>
          <w:p w:rsidR="007337FA" w:rsidRDefault="00EC19C7">
            <w:pPr>
              <w:spacing w:after="0" w:line="240" w:lineRule="auto"/>
            </w:pPr>
            <w:r>
              <w:rPr>
                <w:rFonts w:asciiTheme="minorHAnsi"/>
                <w:sz w:val="15"/>
              </w:rPr>
              <w:t>Installation, Maintenance, and Repair Occupations</w:t>
            </w:r>
          </w:p>
        </w:tc>
        <w:tc>
          <w:tcPr>
            <w:tcW w:w="700" w:type="dxa"/>
            <w:vAlign w:val="center"/>
          </w:tcPr>
          <w:p w:rsidR="007337FA" w:rsidRDefault="00EC19C7">
            <w:pPr>
              <w:spacing w:after="0" w:line="240" w:lineRule="auto"/>
              <w:jc w:val="center"/>
            </w:pPr>
            <w:r>
              <w:rPr>
                <w:rFonts w:asciiTheme="minorHAnsi"/>
                <w:sz w:val="15"/>
              </w:rPr>
              <w:t>76</w:t>
            </w:r>
          </w:p>
        </w:tc>
        <w:tc>
          <w:tcPr>
            <w:tcW w:w="700" w:type="dxa"/>
            <w:vAlign w:val="center"/>
          </w:tcPr>
          <w:p w:rsidR="007337FA" w:rsidRDefault="00EC19C7">
            <w:pPr>
              <w:spacing w:after="0" w:line="240" w:lineRule="auto"/>
              <w:jc w:val="center"/>
            </w:pPr>
            <w:r>
              <w:rPr>
                <w:rFonts w:asciiTheme="minorHAnsi"/>
                <w:sz w:val="15"/>
              </w:rPr>
              <w:t>$40,200</w:t>
            </w:r>
          </w:p>
        </w:tc>
        <w:tc>
          <w:tcPr>
            <w:tcW w:w="490" w:type="dxa"/>
            <w:vAlign w:val="center"/>
          </w:tcPr>
          <w:p w:rsidR="007337FA" w:rsidRDefault="00EC19C7">
            <w:pPr>
              <w:spacing w:after="0" w:line="240" w:lineRule="auto"/>
              <w:jc w:val="center"/>
            </w:pPr>
            <w:r>
              <w:rPr>
                <w:rFonts w:asciiTheme="minorHAnsi"/>
                <w:sz w:val="15"/>
              </w:rPr>
              <w:t>1.08</w:t>
            </w:r>
          </w:p>
        </w:tc>
        <w:tc>
          <w:tcPr>
            <w:tcW w:w="700" w:type="dxa"/>
            <w:vAlign w:val="center"/>
          </w:tcPr>
          <w:p w:rsidR="007337FA" w:rsidRDefault="00EC19C7">
            <w:pPr>
              <w:spacing w:after="0" w:line="240" w:lineRule="auto"/>
              <w:jc w:val="center"/>
            </w:pPr>
            <w:r>
              <w:rPr>
                <w:rFonts w:asciiTheme="minorHAnsi"/>
                <w:sz w:val="15"/>
              </w:rPr>
              <w:t>3</w:t>
            </w:r>
          </w:p>
        </w:tc>
        <w:tc>
          <w:tcPr>
            <w:tcW w:w="700" w:type="dxa"/>
            <w:vAlign w:val="center"/>
          </w:tcPr>
          <w:p w:rsidR="007337FA" w:rsidRDefault="00EC19C7">
            <w:pPr>
              <w:spacing w:after="0" w:line="240" w:lineRule="auto"/>
              <w:jc w:val="center"/>
            </w:pPr>
            <w:r>
              <w:rPr>
                <w:rFonts w:asciiTheme="minorHAnsi"/>
                <w:sz w:val="15"/>
              </w:rPr>
              <w:t>3.7%</w:t>
            </w:r>
          </w:p>
        </w:tc>
        <w:tc>
          <w:tcPr>
            <w:tcW w:w="700" w:type="dxa"/>
            <w:vAlign w:val="center"/>
          </w:tcPr>
          <w:p w:rsidR="007337FA" w:rsidRDefault="00EC19C7">
            <w:pPr>
              <w:spacing w:after="0" w:line="240" w:lineRule="auto"/>
              <w:jc w:val="center"/>
            </w:pPr>
            <w:r>
              <w:rPr>
                <w:rFonts w:asciiTheme="minorHAnsi"/>
                <w:sz w:val="15"/>
              </w:rPr>
              <w:t>12</w:t>
            </w:r>
          </w:p>
        </w:tc>
        <w:tc>
          <w:tcPr>
            <w:tcW w:w="700" w:type="dxa"/>
            <w:vAlign w:val="center"/>
          </w:tcPr>
          <w:p w:rsidR="007337FA" w:rsidRDefault="00EC19C7">
            <w:pPr>
              <w:spacing w:after="0" w:line="240" w:lineRule="auto"/>
              <w:jc w:val="center"/>
            </w:pPr>
            <w:r>
              <w:rPr>
                <w:rFonts w:asciiTheme="minorHAnsi"/>
                <w:sz w:val="15"/>
              </w:rPr>
              <w:t>3.3%</w:t>
            </w:r>
          </w:p>
        </w:tc>
        <w:tc>
          <w:tcPr>
            <w:tcW w:w="700" w:type="dxa"/>
            <w:vAlign w:val="center"/>
          </w:tcPr>
          <w:p w:rsidR="007337FA" w:rsidRDefault="00EC19C7">
            <w:pPr>
              <w:spacing w:after="0" w:line="240" w:lineRule="auto"/>
              <w:jc w:val="center"/>
            </w:pPr>
            <w:r>
              <w:rPr>
                <w:rFonts w:asciiTheme="minorHAnsi"/>
                <w:sz w:val="15"/>
              </w:rPr>
              <w:t>2.0%</w:t>
            </w:r>
          </w:p>
        </w:tc>
        <w:tc>
          <w:tcPr>
            <w:tcW w:w="700" w:type="dxa"/>
            <w:vAlign w:val="center"/>
          </w:tcPr>
          <w:p w:rsidR="007337FA" w:rsidRDefault="00EC19C7">
            <w:pPr>
              <w:spacing w:after="0" w:line="240" w:lineRule="auto"/>
              <w:jc w:val="center"/>
            </w:pPr>
            <w:r>
              <w:rPr>
                <w:rFonts w:asciiTheme="minorHAnsi"/>
                <w:sz w:val="15"/>
              </w:rPr>
              <w:t>1.6%</w:t>
            </w:r>
          </w:p>
        </w:tc>
        <w:tc>
          <w:tcPr>
            <w:tcW w:w="700" w:type="dxa"/>
            <w:vAlign w:val="center"/>
          </w:tcPr>
          <w:p w:rsidR="007337FA" w:rsidRDefault="00EC19C7">
            <w:pPr>
              <w:spacing w:after="0" w:line="240" w:lineRule="auto"/>
              <w:jc w:val="center"/>
            </w:pPr>
            <w:r>
              <w:rPr>
                <w:rFonts w:asciiTheme="minorHAnsi"/>
                <w:sz w:val="15"/>
              </w:rPr>
              <w:t>20</w:t>
            </w:r>
          </w:p>
        </w:tc>
        <w:tc>
          <w:tcPr>
            <w:tcW w:w="700" w:type="dxa"/>
            <w:vAlign w:val="center"/>
          </w:tcPr>
          <w:p w:rsidR="007337FA" w:rsidRDefault="00EC19C7">
            <w:pPr>
              <w:spacing w:after="0" w:line="240" w:lineRule="auto"/>
              <w:jc w:val="center"/>
            </w:pPr>
            <w:r>
              <w:rPr>
                <w:rFonts w:asciiTheme="minorHAnsi"/>
                <w:sz w:val="15"/>
              </w:rPr>
              <w:t>8</w:t>
            </w:r>
          </w:p>
        </w:tc>
        <w:tc>
          <w:tcPr>
            <w:tcW w:w="700" w:type="dxa"/>
            <w:vAlign w:val="center"/>
          </w:tcPr>
          <w:p w:rsidR="007337FA" w:rsidRDefault="00EC19C7">
            <w:pPr>
              <w:spacing w:after="0" w:line="240" w:lineRule="auto"/>
              <w:jc w:val="center"/>
            </w:pPr>
            <w:r>
              <w:rPr>
                <w:rFonts w:asciiTheme="minorHAnsi"/>
                <w:sz w:val="15"/>
              </w:rPr>
              <w:t>0.9%</w:t>
            </w:r>
          </w:p>
        </w:tc>
      </w:tr>
      <w:tr w:rsidR="007337FA">
        <w:trPr>
          <w:jc w:val="center"/>
        </w:trPr>
        <w:tc>
          <w:tcPr>
            <w:tcW w:w="490" w:type="dxa"/>
            <w:vAlign w:val="center"/>
          </w:tcPr>
          <w:p w:rsidR="007337FA" w:rsidRDefault="00EC19C7">
            <w:pPr>
              <w:spacing w:after="0" w:line="240" w:lineRule="auto"/>
            </w:pPr>
            <w:r>
              <w:rPr>
                <w:rFonts w:asciiTheme="minorHAnsi"/>
                <w:sz w:val="15"/>
              </w:rPr>
              <w:t>51-0000</w:t>
            </w:r>
          </w:p>
        </w:tc>
        <w:tc>
          <w:tcPr>
            <w:tcW w:w="1540" w:type="dxa"/>
            <w:vAlign w:val="center"/>
          </w:tcPr>
          <w:p w:rsidR="007337FA" w:rsidRDefault="00EC19C7">
            <w:pPr>
              <w:spacing w:after="0" w:line="240" w:lineRule="auto"/>
            </w:pPr>
            <w:r>
              <w:rPr>
                <w:rFonts w:asciiTheme="minorHAnsi"/>
                <w:sz w:val="15"/>
              </w:rPr>
              <w:t>Production Occupations</w:t>
            </w:r>
          </w:p>
        </w:tc>
        <w:tc>
          <w:tcPr>
            <w:tcW w:w="700" w:type="dxa"/>
            <w:vAlign w:val="center"/>
          </w:tcPr>
          <w:p w:rsidR="007337FA" w:rsidRDefault="00EC19C7">
            <w:pPr>
              <w:spacing w:after="0" w:line="240" w:lineRule="auto"/>
              <w:jc w:val="center"/>
            </w:pPr>
            <w:r>
              <w:rPr>
                <w:rFonts w:asciiTheme="minorHAnsi"/>
                <w:sz w:val="15"/>
              </w:rPr>
              <w:t>170</w:t>
            </w:r>
          </w:p>
        </w:tc>
        <w:tc>
          <w:tcPr>
            <w:tcW w:w="700" w:type="dxa"/>
            <w:vAlign w:val="center"/>
          </w:tcPr>
          <w:p w:rsidR="007337FA" w:rsidRDefault="00EC19C7">
            <w:pPr>
              <w:spacing w:after="0" w:line="240" w:lineRule="auto"/>
              <w:jc w:val="center"/>
            </w:pPr>
            <w:r>
              <w:rPr>
                <w:rFonts w:asciiTheme="minorHAnsi"/>
                <w:sz w:val="15"/>
              </w:rPr>
              <w:t>$33,100</w:t>
            </w:r>
          </w:p>
        </w:tc>
        <w:tc>
          <w:tcPr>
            <w:tcW w:w="490" w:type="dxa"/>
            <w:vAlign w:val="center"/>
          </w:tcPr>
          <w:p w:rsidR="007337FA" w:rsidRDefault="00EC19C7">
            <w:pPr>
              <w:spacing w:after="0" w:line="240" w:lineRule="auto"/>
              <w:jc w:val="center"/>
            </w:pPr>
            <w:r>
              <w:rPr>
                <w:rFonts w:asciiTheme="minorHAnsi"/>
                <w:sz w:val="15"/>
              </w:rPr>
              <w:t>1.51</w:t>
            </w:r>
          </w:p>
        </w:tc>
        <w:tc>
          <w:tcPr>
            <w:tcW w:w="700" w:type="dxa"/>
            <w:vAlign w:val="center"/>
          </w:tcPr>
          <w:p w:rsidR="007337FA" w:rsidRDefault="00EC19C7">
            <w:pPr>
              <w:spacing w:after="0" w:line="240" w:lineRule="auto"/>
              <w:jc w:val="center"/>
            </w:pPr>
            <w:r>
              <w:rPr>
                <w:rFonts w:asciiTheme="minorHAnsi"/>
                <w:sz w:val="15"/>
              </w:rPr>
              <w:t>6</w:t>
            </w:r>
          </w:p>
        </w:tc>
        <w:tc>
          <w:tcPr>
            <w:tcW w:w="700" w:type="dxa"/>
            <w:vAlign w:val="center"/>
          </w:tcPr>
          <w:p w:rsidR="007337FA" w:rsidRDefault="00EC19C7">
            <w:pPr>
              <w:spacing w:after="0" w:line="240" w:lineRule="auto"/>
              <w:jc w:val="center"/>
            </w:pPr>
            <w:r>
              <w:rPr>
                <w:rFonts w:asciiTheme="minorHAnsi"/>
                <w:sz w:val="15"/>
              </w:rPr>
              <w:t>4.9%</w:t>
            </w:r>
          </w:p>
        </w:tc>
        <w:tc>
          <w:tcPr>
            <w:tcW w:w="700" w:type="dxa"/>
            <w:vAlign w:val="center"/>
          </w:tcPr>
          <w:p w:rsidR="007337FA" w:rsidRDefault="00EC19C7">
            <w:pPr>
              <w:spacing w:after="0" w:line="240" w:lineRule="auto"/>
              <w:jc w:val="center"/>
            </w:pPr>
            <w:r>
              <w:rPr>
                <w:rFonts w:asciiTheme="minorHAnsi"/>
                <w:sz w:val="15"/>
              </w:rPr>
              <w:t>79</w:t>
            </w:r>
          </w:p>
        </w:tc>
        <w:tc>
          <w:tcPr>
            <w:tcW w:w="700" w:type="dxa"/>
            <w:vAlign w:val="center"/>
          </w:tcPr>
          <w:p w:rsidR="007337FA" w:rsidRDefault="00EC19C7">
            <w:pPr>
              <w:spacing w:after="0" w:line="240" w:lineRule="auto"/>
              <w:jc w:val="center"/>
            </w:pPr>
            <w:r>
              <w:rPr>
                <w:rFonts w:asciiTheme="minorHAnsi"/>
                <w:sz w:val="15"/>
              </w:rPr>
              <w:t>13.4%</w:t>
            </w:r>
          </w:p>
        </w:tc>
        <w:tc>
          <w:tcPr>
            <w:tcW w:w="700" w:type="dxa"/>
            <w:vAlign w:val="center"/>
          </w:tcPr>
          <w:p w:rsidR="007337FA" w:rsidRDefault="00EC19C7">
            <w:pPr>
              <w:spacing w:after="0" w:line="240" w:lineRule="auto"/>
              <w:jc w:val="center"/>
            </w:pPr>
            <w:r>
              <w:rPr>
                <w:rFonts w:asciiTheme="minorHAnsi"/>
                <w:sz w:val="15"/>
              </w:rPr>
              <w:t>0.4%</w:t>
            </w:r>
          </w:p>
        </w:tc>
        <w:tc>
          <w:tcPr>
            <w:tcW w:w="700" w:type="dxa"/>
            <w:vAlign w:val="center"/>
          </w:tcPr>
          <w:p w:rsidR="007337FA" w:rsidRDefault="00EC19C7">
            <w:pPr>
              <w:spacing w:after="0" w:line="240" w:lineRule="auto"/>
              <w:jc w:val="center"/>
            </w:pPr>
            <w:r>
              <w:rPr>
                <w:rFonts w:asciiTheme="minorHAnsi"/>
                <w:sz w:val="15"/>
              </w:rPr>
              <w:t>1.2%</w:t>
            </w:r>
          </w:p>
        </w:tc>
        <w:tc>
          <w:tcPr>
            <w:tcW w:w="700" w:type="dxa"/>
            <w:vAlign w:val="center"/>
          </w:tcPr>
          <w:p w:rsidR="007337FA" w:rsidRDefault="00EC19C7">
            <w:pPr>
              <w:spacing w:after="0" w:line="240" w:lineRule="auto"/>
              <w:jc w:val="center"/>
            </w:pPr>
            <w:r>
              <w:rPr>
                <w:rFonts w:asciiTheme="minorHAnsi"/>
                <w:sz w:val="15"/>
              </w:rPr>
              <w:t>46</w:t>
            </w:r>
          </w:p>
        </w:tc>
        <w:tc>
          <w:tcPr>
            <w:tcW w:w="700" w:type="dxa"/>
            <w:vAlign w:val="center"/>
          </w:tcPr>
          <w:p w:rsidR="007337FA" w:rsidRDefault="00EC19C7">
            <w:pPr>
              <w:spacing w:after="0" w:line="240" w:lineRule="auto"/>
              <w:jc w:val="center"/>
            </w:pPr>
            <w:r>
              <w:rPr>
                <w:rFonts w:asciiTheme="minorHAnsi"/>
                <w:sz w:val="15"/>
              </w:rPr>
              <w:t>-3</w:t>
            </w:r>
          </w:p>
        </w:tc>
        <w:tc>
          <w:tcPr>
            <w:tcW w:w="700" w:type="dxa"/>
            <w:vAlign w:val="center"/>
          </w:tcPr>
          <w:p w:rsidR="007337FA" w:rsidRDefault="00EC19C7">
            <w:pPr>
              <w:spacing w:after="0" w:line="240" w:lineRule="auto"/>
              <w:jc w:val="center"/>
            </w:pPr>
            <w:r>
              <w:rPr>
                <w:rFonts w:asciiTheme="minorHAnsi"/>
                <w:sz w:val="15"/>
              </w:rPr>
              <w:t>-0.2%</w:t>
            </w:r>
          </w:p>
        </w:tc>
      </w:tr>
      <w:tr w:rsidR="007337FA">
        <w:trPr>
          <w:jc w:val="center"/>
        </w:trPr>
        <w:tc>
          <w:tcPr>
            <w:tcW w:w="490" w:type="dxa"/>
            <w:vAlign w:val="center"/>
          </w:tcPr>
          <w:p w:rsidR="007337FA" w:rsidRDefault="00EC19C7">
            <w:pPr>
              <w:spacing w:after="0" w:line="240" w:lineRule="auto"/>
            </w:pPr>
            <w:r>
              <w:rPr>
                <w:rFonts w:asciiTheme="minorHAnsi"/>
                <w:sz w:val="15"/>
              </w:rPr>
              <w:t>53-0000</w:t>
            </w:r>
          </w:p>
        </w:tc>
        <w:tc>
          <w:tcPr>
            <w:tcW w:w="1540" w:type="dxa"/>
            <w:vAlign w:val="center"/>
          </w:tcPr>
          <w:p w:rsidR="007337FA" w:rsidRDefault="00EC19C7">
            <w:pPr>
              <w:spacing w:after="0" w:line="240" w:lineRule="auto"/>
            </w:pPr>
            <w:r>
              <w:rPr>
                <w:rFonts w:asciiTheme="minorHAnsi"/>
                <w:sz w:val="15"/>
              </w:rPr>
              <w:t>Transportation and Material Moving Occupations</w:t>
            </w:r>
          </w:p>
        </w:tc>
        <w:tc>
          <w:tcPr>
            <w:tcW w:w="700" w:type="dxa"/>
            <w:vAlign w:val="center"/>
          </w:tcPr>
          <w:p w:rsidR="007337FA" w:rsidRDefault="00EC19C7">
            <w:pPr>
              <w:spacing w:after="0" w:line="240" w:lineRule="auto"/>
              <w:jc w:val="center"/>
            </w:pPr>
            <w:r>
              <w:rPr>
                <w:rFonts w:asciiTheme="minorHAnsi"/>
                <w:sz w:val="15"/>
              </w:rPr>
              <w:t>93</w:t>
            </w:r>
          </w:p>
        </w:tc>
        <w:tc>
          <w:tcPr>
            <w:tcW w:w="700" w:type="dxa"/>
            <w:vAlign w:val="center"/>
          </w:tcPr>
          <w:p w:rsidR="007337FA" w:rsidRDefault="00EC19C7">
            <w:pPr>
              <w:spacing w:after="0" w:line="240" w:lineRule="auto"/>
              <w:jc w:val="center"/>
            </w:pPr>
            <w:r>
              <w:rPr>
                <w:rFonts w:asciiTheme="minorHAnsi"/>
                <w:sz w:val="15"/>
              </w:rPr>
              <w:t>$30,300</w:t>
            </w:r>
          </w:p>
        </w:tc>
        <w:tc>
          <w:tcPr>
            <w:tcW w:w="490" w:type="dxa"/>
            <w:vAlign w:val="center"/>
          </w:tcPr>
          <w:p w:rsidR="007337FA" w:rsidRDefault="00EC19C7">
            <w:pPr>
              <w:spacing w:after="0" w:line="240" w:lineRule="auto"/>
              <w:jc w:val="center"/>
            </w:pPr>
            <w:r>
              <w:rPr>
                <w:rFonts w:asciiTheme="minorHAnsi"/>
                <w:sz w:val="15"/>
              </w:rPr>
              <w:t>0.75</w:t>
            </w:r>
          </w:p>
        </w:tc>
        <w:tc>
          <w:tcPr>
            <w:tcW w:w="700" w:type="dxa"/>
            <w:vAlign w:val="center"/>
          </w:tcPr>
          <w:p w:rsidR="007337FA" w:rsidRDefault="00EC19C7">
            <w:pPr>
              <w:spacing w:after="0" w:line="240" w:lineRule="auto"/>
              <w:jc w:val="center"/>
            </w:pPr>
            <w:r>
              <w:rPr>
                <w:rFonts w:asciiTheme="minorHAnsi"/>
                <w:sz w:val="15"/>
              </w:rPr>
              <w:t>7</w:t>
            </w:r>
          </w:p>
        </w:tc>
        <w:tc>
          <w:tcPr>
            <w:tcW w:w="700" w:type="dxa"/>
            <w:vAlign w:val="center"/>
          </w:tcPr>
          <w:p w:rsidR="007337FA" w:rsidRDefault="00EC19C7">
            <w:pPr>
              <w:spacing w:after="0" w:line="240" w:lineRule="auto"/>
              <w:jc w:val="center"/>
            </w:pPr>
            <w:r>
              <w:rPr>
                <w:rFonts w:asciiTheme="minorHAnsi"/>
                <w:sz w:val="15"/>
              </w:rPr>
              <w:t>5.5%</w:t>
            </w:r>
          </w:p>
        </w:tc>
        <w:tc>
          <w:tcPr>
            <w:tcW w:w="700" w:type="dxa"/>
            <w:vAlign w:val="center"/>
          </w:tcPr>
          <w:p w:rsidR="007337FA" w:rsidRDefault="00EC19C7">
            <w:pPr>
              <w:spacing w:after="0" w:line="240" w:lineRule="auto"/>
              <w:jc w:val="center"/>
            </w:pPr>
            <w:r>
              <w:rPr>
                <w:rFonts w:asciiTheme="minorHAnsi"/>
                <w:sz w:val="15"/>
              </w:rPr>
              <w:t>14</w:t>
            </w:r>
          </w:p>
        </w:tc>
        <w:tc>
          <w:tcPr>
            <w:tcW w:w="700" w:type="dxa"/>
            <w:vAlign w:val="center"/>
          </w:tcPr>
          <w:p w:rsidR="007337FA" w:rsidRDefault="00EC19C7">
            <w:pPr>
              <w:spacing w:after="0" w:line="240" w:lineRule="auto"/>
              <w:jc w:val="center"/>
            </w:pPr>
            <w:r>
              <w:rPr>
                <w:rFonts w:asciiTheme="minorHAnsi"/>
                <w:sz w:val="15"/>
              </w:rPr>
              <w:t>3.2%</w:t>
            </w:r>
          </w:p>
        </w:tc>
        <w:tc>
          <w:tcPr>
            <w:tcW w:w="700" w:type="dxa"/>
            <w:vAlign w:val="center"/>
          </w:tcPr>
          <w:p w:rsidR="007337FA" w:rsidRDefault="00EC19C7">
            <w:pPr>
              <w:spacing w:after="0" w:line="240" w:lineRule="auto"/>
              <w:jc w:val="center"/>
            </w:pPr>
            <w:r>
              <w:rPr>
                <w:rFonts w:asciiTheme="minorHAnsi"/>
                <w:sz w:val="15"/>
              </w:rPr>
              <w:t>2.8%</w:t>
            </w:r>
          </w:p>
        </w:tc>
        <w:tc>
          <w:tcPr>
            <w:tcW w:w="700" w:type="dxa"/>
            <w:vAlign w:val="center"/>
          </w:tcPr>
          <w:p w:rsidR="007337FA" w:rsidRDefault="00EC19C7">
            <w:pPr>
              <w:spacing w:after="0" w:line="240" w:lineRule="auto"/>
              <w:jc w:val="center"/>
            </w:pPr>
            <w:r>
              <w:rPr>
                <w:rFonts w:asciiTheme="minorHAnsi"/>
                <w:sz w:val="15"/>
              </w:rPr>
              <w:t>2.3%</w:t>
            </w:r>
          </w:p>
        </w:tc>
        <w:tc>
          <w:tcPr>
            <w:tcW w:w="700" w:type="dxa"/>
            <w:vAlign w:val="center"/>
          </w:tcPr>
          <w:p w:rsidR="007337FA" w:rsidRDefault="00EC19C7">
            <w:pPr>
              <w:spacing w:after="0" w:line="240" w:lineRule="auto"/>
              <w:jc w:val="center"/>
            </w:pPr>
            <w:r>
              <w:rPr>
                <w:rFonts w:asciiTheme="minorHAnsi"/>
                <w:sz w:val="15"/>
              </w:rPr>
              <w:t>23</w:t>
            </w:r>
          </w:p>
        </w:tc>
        <w:tc>
          <w:tcPr>
            <w:tcW w:w="700" w:type="dxa"/>
            <w:vAlign w:val="center"/>
          </w:tcPr>
          <w:p w:rsidR="007337FA" w:rsidRDefault="00EC19C7">
            <w:pPr>
              <w:spacing w:after="0" w:line="240" w:lineRule="auto"/>
              <w:jc w:val="center"/>
            </w:pPr>
            <w:r>
              <w:rPr>
                <w:rFonts w:asciiTheme="minorHAnsi"/>
                <w:sz w:val="15"/>
              </w:rPr>
              <w:t>4</w:t>
            </w:r>
          </w:p>
        </w:tc>
        <w:tc>
          <w:tcPr>
            <w:tcW w:w="700" w:type="dxa"/>
            <w:vAlign w:val="center"/>
          </w:tcPr>
          <w:p w:rsidR="007337FA" w:rsidRDefault="00EC19C7">
            <w:pPr>
              <w:spacing w:after="0" w:line="240" w:lineRule="auto"/>
              <w:jc w:val="center"/>
            </w:pPr>
            <w:r>
              <w:rPr>
                <w:rFonts w:asciiTheme="minorHAnsi"/>
                <w:sz w:val="15"/>
              </w:rPr>
              <w:t>0.4%</w:t>
            </w:r>
          </w:p>
        </w:tc>
      </w:tr>
      <w:tr w:rsidR="007337FA">
        <w:trPr>
          <w:jc w:val="center"/>
        </w:trPr>
        <w:tc>
          <w:tcPr>
            <w:tcW w:w="490" w:type="dxa"/>
            <w:vAlign w:val="center"/>
          </w:tcPr>
          <w:p w:rsidR="007337FA" w:rsidRDefault="00EC19C7">
            <w:pPr>
              <w:spacing w:after="0" w:line="240" w:lineRule="auto"/>
            </w:pPr>
            <w:r>
              <w:rPr>
                <w:rFonts w:asciiTheme="minorHAnsi"/>
                <w:sz w:val="15"/>
              </w:rPr>
              <w:t>00-0000</w:t>
            </w:r>
          </w:p>
        </w:tc>
        <w:tc>
          <w:tcPr>
            <w:tcW w:w="1540" w:type="dxa"/>
            <w:vAlign w:val="center"/>
          </w:tcPr>
          <w:p w:rsidR="007337FA" w:rsidRDefault="00EC19C7">
            <w:pPr>
              <w:spacing w:after="0" w:line="240" w:lineRule="auto"/>
            </w:pPr>
            <w:r>
              <w:rPr>
                <w:rFonts w:asciiTheme="minorHAnsi"/>
                <w:sz w:val="15"/>
              </w:rPr>
              <w:t>Total - All Occupations</w:t>
            </w:r>
          </w:p>
        </w:tc>
        <w:tc>
          <w:tcPr>
            <w:tcW w:w="700" w:type="dxa"/>
            <w:vAlign w:val="center"/>
          </w:tcPr>
          <w:p w:rsidR="007337FA" w:rsidRDefault="00EC19C7">
            <w:pPr>
              <w:spacing w:after="0" w:line="240" w:lineRule="auto"/>
              <w:jc w:val="center"/>
            </w:pPr>
            <w:r>
              <w:rPr>
                <w:rFonts w:asciiTheme="minorHAnsi"/>
                <w:sz w:val="15"/>
              </w:rPr>
              <w:t>1,857</w:t>
            </w:r>
          </w:p>
        </w:tc>
        <w:tc>
          <w:tcPr>
            <w:tcW w:w="700" w:type="dxa"/>
            <w:vAlign w:val="center"/>
          </w:tcPr>
          <w:p w:rsidR="007337FA" w:rsidRDefault="00EC19C7">
            <w:pPr>
              <w:spacing w:after="0" w:line="240" w:lineRule="auto"/>
              <w:jc w:val="center"/>
            </w:pPr>
            <w:r>
              <w:rPr>
                <w:rFonts w:asciiTheme="minorHAnsi"/>
                <w:sz w:val="15"/>
              </w:rPr>
              <w:t>$39,500</w:t>
            </w:r>
          </w:p>
        </w:tc>
        <w:tc>
          <w:tcPr>
            <w:tcW w:w="490" w:type="dxa"/>
            <w:vAlign w:val="center"/>
          </w:tcPr>
          <w:p w:rsidR="007337FA" w:rsidRDefault="00EC19C7">
            <w:pPr>
              <w:spacing w:after="0" w:line="240" w:lineRule="auto"/>
              <w:jc w:val="center"/>
            </w:pPr>
            <w:r>
              <w:rPr>
                <w:rFonts w:asciiTheme="minorHAnsi"/>
                <w:sz w:val="15"/>
              </w:rPr>
              <w:t>1.00</w:t>
            </w:r>
          </w:p>
        </w:tc>
        <w:tc>
          <w:tcPr>
            <w:tcW w:w="700" w:type="dxa"/>
            <w:vAlign w:val="center"/>
          </w:tcPr>
          <w:p w:rsidR="007337FA" w:rsidRDefault="00EC19C7">
            <w:pPr>
              <w:spacing w:after="0" w:line="240" w:lineRule="auto"/>
              <w:jc w:val="center"/>
            </w:pPr>
            <w:r>
              <w:rPr>
                <w:rFonts w:asciiTheme="minorHAnsi"/>
                <w:sz w:val="15"/>
              </w:rPr>
              <w:t>n/a</w:t>
            </w:r>
          </w:p>
        </w:tc>
        <w:tc>
          <w:tcPr>
            <w:tcW w:w="700" w:type="dxa"/>
            <w:vAlign w:val="center"/>
          </w:tcPr>
          <w:p w:rsidR="007337FA" w:rsidRDefault="00EC19C7">
            <w:pPr>
              <w:spacing w:after="0" w:line="240" w:lineRule="auto"/>
              <w:jc w:val="center"/>
            </w:pPr>
            <w:r>
              <w:rPr>
                <w:rFonts w:asciiTheme="minorHAnsi"/>
                <w:sz w:val="15"/>
              </w:rPr>
              <w:t>n/a</w:t>
            </w:r>
          </w:p>
        </w:tc>
        <w:tc>
          <w:tcPr>
            <w:tcW w:w="700" w:type="dxa"/>
            <w:vAlign w:val="center"/>
          </w:tcPr>
          <w:p w:rsidR="007337FA" w:rsidRDefault="00EC19C7">
            <w:pPr>
              <w:spacing w:after="0" w:line="240" w:lineRule="auto"/>
              <w:jc w:val="center"/>
            </w:pPr>
            <w:r>
              <w:rPr>
                <w:rFonts w:asciiTheme="minorHAnsi"/>
                <w:sz w:val="15"/>
              </w:rPr>
              <w:t>229</w:t>
            </w:r>
          </w:p>
        </w:tc>
        <w:tc>
          <w:tcPr>
            <w:tcW w:w="700" w:type="dxa"/>
            <w:vAlign w:val="center"/>
          </w:tcPr>
          <w:p w:rsidR="007337FA" w:rsidRDefault="00EC19C7">
            <w:pPr>
              <w:spacing w:after="0" w:line="240" w:lineRule="auto"/>
              <w:jc w:val="center"/>
            </w:pPr>
            <w:r>
              <w:rPr>
                <w:rFonts w:asciiTheme="minorHAnsi"/>
                <w:sz w:val="15"/>
              </w:rPr>
              <w:t>2.7%</w:t>
            </w:r>
          </w:p>
        </w:tc>
        <w:tc>
          <w:tcPr>
            <w:tcW w:w="700" w:type="dxa"/>
            <w:vAlign w:val="center"/>
          </w:tcPr>
          <w:p w:rsidR="007337FA" w:rsidRDefault="00EC19C7">
            <w:pPr>
              <w:spacing w:after="0" w:line="240" w:lineRule="auto"/>
              <w:jc w:val="center"/>
            </w:pPr>
            <w:r>
              <w:rPr>
                <w:rFonts w:asciiTheme="minorHAnsi"/>
                <w:sz w:val="15"/>
              </w:rPr>
              <w:t>2.3%</w:t>
            </w:r>
          </w:p>
        </w:tc>
        <w:tc>
          <w:tcPr>
            <w:tcW w:w="700" w:type="dxa"/>
            <w:vAlign w:val="center"/>
          </w:tcPr>
          <w:p w:rsidR="007337FA" w:rsidRDefault="00EC19C7">
            <w:pPr>
              <w:spacing w:after="0" w:line="240" w:lineRule="auto"/>
              <w:jc w:val="center"/>
            </w:pPr>
            <w:r>
              <w:rPr>
                <w:rFonts w:asciiTheme="minorHAnsi"/>
                <w:sz w:val="15"/>
              </w:rPr>
              <w:t>1.7%</w:t>
            </w:r>
          </w:p>
        </w:tc>
        <w:tc>
          <w:tcPr>
            <w:tcW w:w="700" w:type="dxa"/>
            <w:vAlign w:val="center"/>
          </w:tcPr>
          <w:p w:rsidR="007337FA" w:rsidRDefault="00EC19C7">
            <w:pPr>
              <w:spacing w:after="0" w:line="240" w:lineRule="auto"/>
              <w:jc w:val="center"/>
            </w:pPr>
            <w:r>
              <w:rPr>
                <w:rFonts w:asciiTheme="minorHAnsi"/>
                <w:sz w:val="15"/>
              </w:rPr>
              <w:t>509</w:t>
            </w:r>
          </w:p>
        </w:tc>
        <w:tc>
          <w:tcPr>
            <w:tcW w:w="700" w:type="dxa"/>
            <w:vAlign w:val="center"/>
          </w:tcPr>
          <w:p w:rsidR="007337FA" w:rsidRDefault="00EC19C7">
            <w:pPr>
              <w:spacing w:after="0" w:line="240" w:lineRule="auto"/>
              <w:jc w:val="center"/>
            </w:pPr>
            <w:r>
              <w:rPr>
                <w:rFonts w:asciiTheme="minorHAnsi"/>
                <w:sz w:val="15"/>
              </w:rPr>
              <w:t>118</w:t>
            </w:r>
          </w:p>
        </w:tc>
        <w:tc>
          <w:tcPr>
            <w:tcW w:w="700" w:type="dxa"/>
            <w:vAlign w:val="center"/>
          </w:tcPr>
          <w:p w:rsidR="007337FA" w:rsidRDefault="00EC19C7">
            <w:pPr>
              <w:spacing w:after="0" w:line="240" w:lineRule="auto"/>
              <w:jc w:val="center"/>
            </w:pPr>
            <w:r>
              <w:rPr>
                <w:rFonts w:asciiTheme="minorHAnsi"/>
                <w:sz w:val="15"/>
              </w:rPr>
              <w:t>0.6%</w:t>
            </w:r>
          </w:p>
        </w:tc>
      </w:tr>
    </w:tbl>
    <w:p w:rsidR="007337FA" w:rsidRDefault="00EC19C7">
      <w:pPr>
        <w:spacing w:after="0"/>
      </w:pPr>
      <w:r>
        <w:rPr>
          <w:sz w:val="12"/>
        </w:rPr>
        <w:t xml:space="preserve">Source: </w:t>
      </w:r>
      <w:hyperlink r:id="rId17" w:history="1">
        <w:r>
          <w:rPr>
            <w:rStyle w:val="Hyperlink"/>
            <w:noProof/>
            <w:sz w:val="12"/>
          </w:rPr>
          <w:t>JobsEQ®</w:t>
        </w:r>
      </w:hyperlink>
    </w:p>
    <w:p w:rsidR="007337FA" w:rsidRDefault="00EC19C7">
      <w:pPr>
        <w:spacing w:after="0"/>
      </w:pPr>
      <w:r>
        <w:rPr>
          <w:sz w:val="12"/>
        </w:rPr>
        <w:t>Data as of 2017Q2 unless noted otherwise</w:t>
      </w:r>
    </w:p>
    <w:p w:rsidR="007337FA" w:rsidRDefault="00EC19C7">
      <w:pPr>
        <w:spacing w:after="0"/>
      </w:pPr>
      <w:r>
        <w:rPr>
          <w:sz w:val="12"/>
        </w:rPr>
        <w:t>Note: Figures may not sum due to rounding.</w:t>
      </w:r>
    </w:p>
    <w:p w:rsidR="007337FA" w:rsidRDefault="00EC19C7">
      <w:pPr>
        <w:spacing w:after="0"/>
      </w:pPr>
      <w:r>
        <w:rPr>
          <w:sz w:val="12"/>
        </w:rPr>
        <w:t>1. Occupation wages are as of 2016 and should be taken as the average for all Covered Employment</w:t>
      </w:r>
    </w:p>
    <w:p w:rsidR="00A54089" w:rsidRPr="00DB3A7C" w:rsidRDefault="00EC19C7" w:rsidP="00F92296">
      <w:pPr>
        <w:pStyle w:val="SourceNote"/>
      </w:pPr>
      <w:r w:rsidRPr="00DB3A7C">
        <w:rPr>
          <w:shd w:val="clear" w:color="auto" w:fill="FFFFFF"/>
        </w:rPr>
        <w:t xml:space="preserve">Occupation employment data are estimated via industry employment data and the estimated industry/occupation mix. Industry employment data are derived from the Quarterly Census of Employment and Wages, provided by the Bureau of Labor Statistics and currently updated through </w:t>
      </w:r>
      <w:r>
        <w:t>2016Q4</w:t>
      </w:r>
      <w:r w:rsidRPr="00DB3A7C">
        <w:rPr>
          <w:shd w:val="clear" w:color="auto" w:fill="FFFFFF"/>
        </w:rPr>
        <w:t xml:space="preserve">, imputed where necessary with preliminary estimates updated to </w:t>
      </w:r>
      <w:r>
        <w:t>2017Q2</w:t>
      </w:r>
      <w:r w:rsidRPr="00DB3A7C">
        <w:rPr>
          <w:shd w:val="clear" w:color="auto" w:fill="FFFFFF"/>
        </w:rPr>
        <w:t xml:space="preserve">. Wages by occupation are as of </w:t>
      </w:r>
      <w:r>
        <w:rPr>
          <w:noProof/>
          <w:shd w:val="clear" w:color="auto" w:fill="FFFFFF"/>
        </w:rPr>
        <w:t>2016</w:t>
      </w:r>
      <w:r w:rsidRPr="00DB3A7C">
        <w:rPr>
          <w:shd w:val="clear" w:color="auto" w:fill="FFFFFF"/>
        </w:rPr>
        <w:t xml:space="preserve"> provided by the BLS and imputed where necessary. Forecast employment growth uses national projections from the Bureau of Labor Statistics adapted for regional growth patterns. </w:t>
      </w:r>
    </w:p>
    <w:p w:rsidR="00A13033" w:rsidRDefault="00EC19C7" w:rsidP="00A13033">
      <w:pPr>
        <w:pStyle w:val="Heading1"/>
        <w:pageBreakBefore/>
        <w:spacing w:before="0" w:after="0"/>
      </w:pPr>
      <w:bookmarkStart w:id="18" w:name="_Toc385948200"/>
      <w:bookmarkStart w:id="19" w:name="_Toc492903276"/>
      <w:r>
        <w:t>Industry Clusters</w:t>
      </w:r>
      <w:bookmarkEnd w:id="18"/>
      <w:bookmarkEnd w:id="19"/>
    </w:p>
    <w:p w:rsidR="00A13033" w:rsidRPr="00000FCF" w:rsidRDefault="00EC19C7" w:rsidP="00A13033">
      <w:r>
        <w:t xml:space="preserve">A cluster is a geographic concentration of interrelated industries or occupations. The industry cluster in </w:t>
      </w:r>
      <w:r>
        <w:rPr>
          <w:noProof/>
        </w:rPr>
        <w:t>the City of Wills Point, TX</w:t>
      </w:r>
      <w:r>
        <w:t xml:space="preserve"> with the highest relative concentration is Textile/Leather with a location quotient of </w:t>
      </w:r>
      <w:r>
        <w:rPr>
          <w:noProof/>
        </w:rPr>
        <w:t>7.16</w:t>
      </w:r>
      <w:r>
        <w:t xml:space="preserve">. This cluster employs 23 workers in the region with an average wage of </w:t>
      </w:r>
      <w:r>
        <w:rPr>
          <w:noProof/>
        </w:rPr>
        <w:t>$27,569</w:t>
      </w:r>
      <w:r>
        <w:t xml:space="preserve">. Employment in the </w:t>
      </w:r>
      <w:r>
        <w:rPr>
          <w:noProof/>
        </w:rPr>
        <w:t>Textile/Leather</w:t>
      </w:r>
      <w:r>
        <w:t xml:space="preserve"> cluster is projected to </w:t>
      </w:r>
      <w:r>
        <w:rPr>
          <w:noProof/>
        </w:rPr>
        <w:t>contract</w:t>
      </w:r>
      <w:r>
        <w:t xml:space="preserve"> in the region about 3.5% per year over the next ten years. </w:t>
      </w:r>
    </w:p>
    <w:p w:rsidR="00A13033" w:rsidRDefault="00EC19C7" w:rsidP="00867082">
      <w:r>
        <w:rPr>
          <w:noProof/>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18" cstate="print">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rsidR="00651DE6" w:rsidRDefault="00EC19C7" w:rsidP="00C46B6F">
      <w:pPr>
        <w:pStyle w:val="SourceNote"/>
      </w:pPr>
      <w:r w:rsidRPr="00110C49">
        <w:t xml:space="preserve">Location quotient and average wage data are derived from the Quarterly Census of Employment and Wages, provided by the Bureau of Labor Statistics, imputed where necessary, and updated through </w:t>
      </w:r>
      <w:r>
        <w:t>2016Q4</w:t>
      </w:r>
      <w:r w:rsidRPr="00110C49">
        <w:t xml:space="preserve"> with preliminary estimates updated to </w:t>
      </w:r>
      <w:r>
        <w:t>2017Q2</w:t>
      </w:r>
      <w:r w:rsidRPr="00110C49">
        <w:t>. Forecast employment growth uses national projections from the Bureau of Labor Statistics adapted for regional growth patterns.</w:t>
      </w:r>
    </w:p>
    <w:p w:rsidR="008F2F0D" w:rsidRDefault="00EC19C7" w:rsidP="008F2F0D">
      <w:pPr>
        <w:pStyle w:val="Heading1"/>
        <w:spacing w:before="0"/>
      </w:pPr>
      <w:bookmarkStart w:id="20" w:name="_Toc385948201"/>
      <w:bookmarkStart w:id="21" w:name="_Toc492903277"/>
      <w:r>
        <w:t>Education Levels</w:t>
      </w:r>
      <w:bookmarkEnd w:id="20"/>
      <w:bookmarkEnd w:id="21"/>
    </w:p>
    <w:p w:rsidR="008F2F0D" w:rsidRPr="00EF4CFD" w:rsidRDefault="00EC19C7" w:rsidP="008F2F0D">
      <w:r>
        <w:t xml:space="preserve">Expected growth rates for occupations vary by the education and training required. While all employment in the City of Wills Point, TX is projected to </w:t>
      </w:r>
      <w:r>
        <w:rPr>
          <w:noProof/>
        </w:rPr>
        <w:t>grow</w:t>
      </w:r>
      <w:r>
        <w:t xml:space="preserve"> 0.6% over the next ten years, occupations typically requiring a postgraduate degree are expected to grow 0.8% per year, those requiring a bachelor’s degree are forecast to grow </w:t>
      </w:r>
      <w:r>
        <w:rPr>
          <w:noProof/>
        </w:rPr>
        <w:t>0.5%</w:t>
      </w:r>
      <w:r>
        <w:t xml:space="preserve"> per year, and occupations typically needing a 2-year degree or certificate are expected to grow </w:t>
      </w:r>
      <w:r>
        <w:rPr>
          <w:noProof/>
        </w:rPr>
        <w:t>1.3%</w:t>
      </w:r>
      <w:r>
        <w:t xml:space="preserve"> per year. </w:t>
      </w:r>
    </w:p>
    <w:p w:rsidR="008F2F0D" w:rsidRDefault="00EC19C7" w:rsidP="008F2F0D">
      <w:pPr>
        <w:jc w:val="center"/>
      </w:pPr>
      <w:r>
        <w:rPr>
          <w:noProof/>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19" cstate="print">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rsidR="00651DE6" w:rsidRDefault="00EC19C7" w:rsidP="00B703D5">
      <w:pPr>
        <w:pStyle w:val="SourceNote"/>
      </w:pPr>
      <w:r>
        <w:rPr>
          <w:shd w:val="clear" w:color="auto" w:fill="FFFFFF"/>
        </w:rPr>
        <w:t xml:space="preserve">Employment by occupation data are estimates are as of </w:t>
      </w:r>
      <w:r>
        <w:rPr>
          <w:noProof/>
          <w:shd w:val="clear" w:color="auto" w:fill="FFFFFF"/>
        </w:rPr>
        <w:t>2017Q2</w:t>
      </w:r>
      <w:r>
        <w:rPr>
          <w:shd w:val="clear" w:color="auto" w:fill="FFFFFF"/>
        </w:rPr>
        <w:t>. Education levels of occupations are based on BLS assignments. Forecast employment growth uses national projections from the Bureau of Labor Statistics adapted for regional growth patterns.</w:t>
      </w:r>
    </w:p>
    <w:p w:rsidR="009D3320" w:rsidRPr="00807877" w:rsidRDefault="00416245" w:rsidP="009D3320">
      <w:pPr>
        <w:pStyle w:val="Heading1"/>
      </w:pPr>
      <w:r>
        <w:br w:type="page"/>
      </w:r>
      <w:bookmarkStart w:id="22" w:name="_Toc492903278"/>
      <w:r w:rsidR="009D3320" w:rsidRPr="00807877">
        <w:t>FAQ</w:t>
      </w:r>
      <w:bookmarkEnd w:id="22"/>
    </w:p>
    <w:p w:rsidR="009D3320" w:rsidRPr="00314BA2" w:rsidRDefault="009D3320" w:rsidP="009D3320">
      <w:pPr>
        <w:rPr>
          <w:b/>
          <w:sz w:val="18"/>
        </w:rPr>
      </w:pPr>
      <w:r w:rsidRPr="00314BA2">
        <w:rPr>
          <w:b/>
          <w:sz w:val="18"/>
        </w:rPr>
        <w:t>What is a location quotient?</w:t>
      </w:r>
    </w:p>
    <w:p w:rsidR="009D3320" w:rsidRPr="00314BA2" w:rsidRDefault="009D3320" w:rsidP="009D3320">
      <w:pPr>
        <w:ind w:left="432"/>
        <w:rPr>
          <w:sz w:val="18"/>
        </w:rPr>
      </w:pPr>
      <w:r w:rsidRPr="00314BA2">
        <w:rPr>
          <w:sz w:val="18"/>
        </w:rPr>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rsidR="009D3320" w:rsidRPr="00314BA2" w:rsidRDefault="009D3320" w:rsidP="009D3320">
      <w:pPr>
        <w:rPr>
          <w:b/>
          <w:sz w:val="18"/>
        </w:rPr>
      </w:pPr>
      <w:r w:rsidRPr="00314BA2">
        <w:rPr>
          <w:b/>
          <w:sz w:val="18"/>
        </w:rPr>
        <w:t>What is replacement demand?</w:t>
      </w:r>
    </w:p>
    <w:p w:rsidR="009D3320" w:rsidRPr="00314BA2" w:rsidRDefault="009D3320" w:rsidP="009D3320">
      <w:pPr>
        <w:ind w:left="432"/>
        <w:rPr>
          <w:sz w:val="18"/>
        </w:rPr>
      </w:pPr>
      <w:r w:rsidRPr="00314BA2">
        <w:rPr>
          <w:sz w:val="18"/>
        </w:rPr>
        <w:t>Replacement demand is the number of jobs required due to replacements—retirements and turnover resulting from workers moving from one occupation into another. Note that replacement demand does not include all turnover—it does not include when workers stay in the same occupation but switch employers. The replacement demand shown in this report may also be understated; thus, it can be taken to be a minimum measure of the number of workers who will need to be trained for the occupation due to replacements. The total projected demand for an occupation is the sum of the replacement demand and the growth demand (which is the increase or decrease of jobs in an occupation expected due to expansion or contraction of the overall number of jobs in that occupation).</w:t>
      </w:r>
    </w:p>
    <w:p w:rsidR="009D3320" w:rsidRPr="00314BA2" w:rsidRDefault="009D3320" w:rsidP="009D3320">
      <w:pPr>
        <w:rPr>
          <w:b/>
          <w:sz w:val="18"/>
        </w:rPr>
      </w:pPr>
      <w:r w:rsidRPr="00314BA2">
        <w:rPr>
          <w:b/>
          <w:sz w:val="18"/>
        </w:rPr>
        <w:t>What is a cluster?</w:t>
      </w:r>
    </w:p>
    <w:p w:rsidR="009D3320" w:rsidRPr="00314BA2" w:rsidRDefault="009D3320" w:rsidP="009D3320">
      <w:pPr>
        <w:ind w:left="432"/>
        <w:rPr>
          <w:sz w:val="18"/>
        </w:rPr>
      </w:pPr>
      <w:r w:rsidRPr="00314BA2">
        <w:rPr>
          <w:sz w:val="18"/>
        </w:rPr>
        <w:t xml:space="preserve">A cluster is a geographic concentration of interrelated industries or occupations. If a regional cluster has a location quotient of 1.25 or greater, the region is considered to possess a </w:t>
      </w:r>
      <w:r w:rsidRPr="00314BA2">
        <w:rPr>
          <w:i/>
          <w:sz w:val="18"/>
        </w:rPr>
        <w:t xml:space="preserve">competitive advantage </w:t>
      </w:r>
      <w:r w:rsidRPr="00314BA2">
        <w:rPr>
          <w:sz w:val="18"/>
        </w:rPr>
        <w:t xml:space="preserve">in that cluster. </w:t>
      </w:r>
    </w:p>
    <w:p w:rsidR="009D3320" w:rsidRPr="00314BA2" w:rsidRDefault="009D3320" w:rsidP="009D3320">
      <w:pPr>
        <w:rPr>
          <w:b/>
          <w:sz w:val="18"/>
        </w:rPr>
      </w:pPr>
      <w:r w:rsidRPr="00314BA2">
        <w:rPr>
          <w:b/>
          <w:sz w:val="18"/>
        </w:rPr>
        <w:t xml:space="preserve">What is the difference between industry wages and occupation wages? </w:t>
      </w:r>
    </w:p>
    <w:p w:rsidR="009D3320" w:rsidRPr="00314BA2" w:rsidRDefault="009D3320" w:rsidP="009D3320">
      <w:pPr>
        <w:ind w:left="432"/>
        <w:rPr>
          <w:sz w:val="18"/>
        </w:rPr>
      </w:pPr>
      <w:r w:rsidRPr="00314BA2">
        <w:rPr>
          <w:sz w:val="18"/>
        </w:rPr>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rsidR="009D3320" w:rsidRPr="00314BA2" w:rsidRDefault="009D3320" w:rsidP="009D3320">
      <w:pPr>
        <w:rPr>
          <w:b/>
          <w:sz w:val="18"/>
        </w:rPr>
      </w:pPr>
      <w:r w:rsidRPr="00314BA2">
        <w:rPr>
          <w:b/>
          <w:sz w:val="18"/>
        </w:rPr>
        <w:t>What is NAICS?</w:t>
      </w:r>
    </w:p>
    <w:p w:rsidR="009D3320" w:rsidRPr="00314BA2" w:rsidRDefault="009D3320" w:rsidP="009D3320">
      <w:pPr>
        <w:ind w:left="432"/>
        <w:rPr>
          <w:sz w:val="18"/>
        </w:rPr>
      </w:pPr>
      <w:r w:rsidRPr="00314BA2">
        <w:rPr>
          <w:sz w:val="18"/>
        </w:rPr>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rsidR="009D3320" w:rsidRPr="00314BA2" w:rsidRDefault="009D3320" w:rsidP="009D3320">
      <w:pPr>
        <w:rPr>
          <w:b/>
          <w:sz w:val="18"/>
        </w:rPr>
      </w:pPr>
      <w:r w:rsidRPr="00314BA2">
        <w:rPr>
          <w:b/>
          <w:sz w:val="18"/>
        </w:rPr>
        <w:t>What is SOC?</w:t>
      </w:r>
    </w:p>
    <w:p w:rsidR="009D3320" w:rsidRPr="00314BA2" w:rsidRDefault="009D3320" w:rsidP="009D3320">
      <w:pPr>
        <w:ind w:left="432"/>
        <w:rPr>
          <w:sz w:val="18"/>
        </w:rPr>
      </w:pPr>
      <w:r w:rsidRPr="00314BA2">
        <w:rPr>
          <w:sz w:val="18"/>
        </w:rPr>
        <w:t xml:space="preserve">The Standard Occupational Classification system (SOC) is used to classify workers into occupational categories. All workers are classified into one of over 820 occupations according to their occupational definition. To facilitate classification, occupations are combined to form 23 major groups, 96 minor groups, and 449 occupation groups. Each occupation group includes detailed occupations requiring similar job duties, skills, education, or experience. </w:t>
      </w:r>
    </w:p>
    <w:p w:rsidR="009D3320" w:rsidRDefault="009D3320" w:rsidP="0016172E"/>
    <w:p w:rsidR="009D3320" w:rsidRDefault="009D3320" w:rsidP="0016172E"/>
    <w:p w:rsidR="009D3320" w:rsidRDefault="009D3320" w:rsidP="0016172E"/>
    <w:p w:rsidR="009D3320" w:rsidRPr="005D2DB0" w:rsidRDefault="009D3320" w:rsidP="009D3320">
      <w:pPr>
        <w:pStyle w:val="Heading4"/>
        <w:spacing w:after="0"/>
        <w:rPr>
          <w:sz w:val="16"/>
        </w:rPr>
      </w:pPr>
      <w:r w:rsidRPr="005D2DB0">
        <w:rPr>
          <w:sz w:val="16"/>
        </w:rPr>
        <w:t>About This Report</w:t>
      </w:r>
    </w:p>
    <w:p w:rsidR="00634B7F" w:rsidRDefault="009D3320" w:rsidP="00531EA7">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634B7F" w:rsidSect="005D2430">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936" w:right="936" w:bottom="1440" w:left="936" w:header="864"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3C7" w:rsidRDefault="004333C7">
      <w:r>
        <w:separator/>
      </w:r>
    </w:p>
    <w:p w:rsidR="004333C7" w:rsidRDefault="004333C7"/>
    <w:p w:rsidR="004333C7" w:rsidRDefault="004333C7"/>
  </w:endnote>
  <w:endnote w:type="continuationSeparator" w:id="0">
    <w:p w:rsidR="004333C7" w:rsidRDefault="004333C7">
      <w:r>
        <w:continuationSeparator/>
      </w:r>
    </w:p>
    <w:p w:rsidR="004333C7" w:rsidRDefault="004333C7"/>
    <w:p w:rsidR="004333C7" w:rsidRDefault="00433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3F" w:rsidRDefault="00CE0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08" w:rsidRDefault="0065460E" w:rsidP="00B73927">
    <w:pPr>
      <w:tabs>
        <w:tab w:val="left" w:pos="2160"/>
      </w:tabs>
      <w:spacing w:after="0" w:line="240" w:lineRule="auto"/>
    </w:pPr>
    <w:r w:rsidRPr="005E24CB">
      <w:rPr>
        <w:rFonts w:ascii="Franklin Gothic Demi" w:hAnsi="Franklin Gothic Demi"/>
        <w:noProof/>
        <w:color w:val="808080" w:themeColor="background1" w:themeShade="80"/>
        <w:sz w:val="44"/>
      </w:rPr>
      <w:drawing>
        <wp:anchor distT="0" distB="0" distL="114300" distR="114300" simplePos="0" relativeHeight="251665920" behindDoc="1" locked="0" layoutInCell="1" allowOverlap="1" wp14:anchorId="33ED5AFD" wp14:editId="33C879F2">
          <wp:simplePos x="0" y="0"/>
          <wp:positionH relativeFrom="column">
            <wp:posOffset>5989955</wp:posOffset>
          </wp:positionH>
          <wp:positionV relativeFrom="paragraph">
            <wp:posOffset>-81915</wp:posOffset>
          </wp:positionV>
          <wp:extent cx="375104" cy="375104"/>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EQ.v4.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104" cy="375104"/>
                  </a:xfrm>
                  <a:prstGeom prst="rect">
                    <a:avLst/>
                  </a:prstGeom>
                </pic:spPr>
              </pic:pic>
            </a:graphicData>
          </a:graphic>
          <wp14:sizeRelH relativeFrom="page">
            <wp14:pctWidth>0</wp14:pctWidth>
          </wp14:sizeRelH>
          <wp14:sizeRelV relativeFrom="page">
            <wp14:pctHeight>0</wp14:pctHeight>
          </wp14:sizeRelV>
        </wp:anchor>
      </w:drawing>
    </w:r>
    <w:r w:rsidR="00000FCF" w:rsidRPr="005E24CB">
      <w:rPr>
        <w:noProof/>
        <w:color w:val="808080" w:themeColor="background1" w:themeShade="80"/>
        <w:sz w:val="18"/>
      </w:rPr>
      <mc:AlternateContent>
        <mc:Choice Requires="wps">
          <w:drawing>
            <wp:anchor distT="0" distB="0" distL="114300" distR="114300" simplePos="0" relativeHeight="251663872" behindDoc="0" locked="0" layoutInCell="1" allowOverlap="1" wp14:anchorId="2CFB112E" wp14:editId="36CEEA80">
              <wp:simplePos x="0" y="0"/>
              <wp:positionH relativeFrom="column">
                <wp:posOffset>6480175</wp:posOffset>
              </wp:positionH>
              <wp:positionV relativeFrom="paragraph">
                <wp:posOffset>-34925</wp:posOffset>
              </wp:positionV>
              <wp:extent cx="518795" cy="244475"/>
              <wp:effectExtent l="0" t="0" r="0" b="31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F08" w:rsidRPr="00B73927" w:rsidRDefault="00A64741" w:rsidP="00B73927">
                          <w:pPr>
                            <w:pStyle w:val="PageNumbers"/>
                          </w:pPr>
                          <w:r>
                            <w:fldChar w:fldCharType="begin"/>
                          </w:r>
                          <w:r>
                            <w:instrText xml:space="preserve"> PAGE   \* MERGEFORMAT </w:instrText>
                          </w:r>
                          <w:r>
                            <w:fldChar w:fldCharType="separate"/>
                          </w:r>
                          <w:r w:rsidR="007F329E">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FB112E" id="_x0000_t202" coordsize="21600,21600" o:spt="202" path="m,l,21600r21600,l21600,xe">
              <v:stroke joinstyle="miter"/>
              <v:path gradientshapeok="t" o:connecttype="rect"/>
            </v:shapetype>
            <v:shape id="Text Box 3" o:spid="_x0000_s1027" type="#_x0000_t202" style="position:absolute;margin-left:510.25pt;margin-top:-2.75pt;width:40.85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f2tA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" filled="f" stroked="f">
              <v:textbox>
                <w:txbxContent>
                  <w:p w:rsidR="00EA0F08" w:rsidRPr="00B73927" w:rsidRDefault="00A64741" w:rsidP="00B73927">
                    <w:pPr>
                      <w:pStyle w:val="PageNumbers"/>
                    </w:pPr>
                    <w:r>
                      <w:fldChar w:fldCharType="begin"/>
                    </w:r>
                    <w:r>
                      <w:instrText xml:space="preserve"> PAGE   \* MERGEFORMAT </w:instrText>
                    </w:r>
                    <w:r>
                      <w:fldChar w:fldCharType="separate"/>
                    </w:r>
                    <w:r w:rsidR="007F329E">
                      <w:rPr>
                        <w:noProof/>
                      </w:rPr>
                      <w:t>2</w:t>
                    </w:r>
                    <w:r>
                      <w:rPr>
                        <w:noProof/>
                      </w:rPr>
                      <w:fldChar w:fldCharType="end"/>
                    </w:r>
                  </w:p>
                </w:txbxContent>
              </v:textbox>
            </v:shape>
          </w:pict>
        </mc:Fallback>
      </mc:AlternateContent>
    </w:r>
    <w:r w:rsidR="00000FCF" w:rsidRPr="005E24CB">
      <w:rPr>
        <w:noProof/>
        <w:color w:val="808080" w:themeColor="background1" w:themeShade="80"/>
        <w:sz w:val="18"/>
      </w:rPr>
      <mc:AlternateContent>
        <mc:Choice Requires="wps">
          <w:drawing>
            <wp:anchor distT="0" distB="0" distL="114300" distR="114300" simplePos="0" relativeHeight="251664896" behindDoc="0" locked="0" layoutInCell="1" allowOverlap="1" wp14:anchorId="3B0713B5" wp14:editId="198BCD1D">
              <wp:simplePos x="0" y="0"/>
              <wp:positionH relativeFrom="column">
                <wp:posOffset>6480175</wp:posOffset>
              </wp:positionH>
              <wp:positionV relativeFrom="paragraph">
                <wp:posOffset>-24130</wp:posOffset>
              </wp:positionV>
              <wp:extent cx="0" cy="244475"/>
              <wp:effectExtent l="0" t="0" r="19050" b="222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4475"/>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70AD4C" id="_x0000_t32" coordsize="21600,21600" o:spt="32" o:oned="t" path="m,l21600,21600e" filled="f">
              <v:path arrowok="t" fillok="f" o:connecttype="none"/>
              <o:lock v:ext="edit" shapetype="t"/>
            </v:shapetype>
            <v:shape id="AutoShape 4" o:spid="_x0000_s1026" type="#_x0000_t32" style="position:absolute;margin-left:510.25pt;margin-top:-1.9pt;width:0;height:19.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" strokecolor="gray [1629]" strokeweight="1pt"/>
          </w:pict>
        </mc:Fallback>
      </mc:AlternateContent>
    </w:r>
    <w:r w:rsidRPr="005E24CB">
      <w:rPr>
        <w:color w:val="808080" w:themeColor="background1" w:themeShade="80"/>
        <w:sz w:val="18"/>
      </w:rPr>
      <w:t xml:space="preserve">Source: </w:t>
    </w:r>
    <w:hyperlink r:id="rId2" w:history="1">
      <w:r w:rsidRPr="005E24CB">
        <w:rPr>
          <w:rStyle w:val="Hyperlink"/>
          <w:color w:val="808080" w:themeColor="background1" w:themeShade="80"/>
          <w:sz w:val="18"/>
          <w:u w:val="none"/>
        </w:rPr>
        <w:t>JobsEQ</w:t>
      </w:r>
    </w:hyperlink>
    <w:r w:rsidRPr="005E24CB">
      <w:rPr>
        <w:color w:val="808080" w:themeColor="background1" w:themeShade="80"/>
        <w:sz w:val="18"/>
      </w:rPr>
      <w:t>®</w:t>
    </w:r>
    <w:r w:rsidR="00A81EF4" w:rsidRPr="005E24CB">
      <w:rPr>
        <w:color w:val="808080" w:themeColor="background1" w:themeShade="80"/>
        <w:sz w:val="18"/>
      </w:rPr>
      <w:t xml:space="preserve">, </w:t>
    </w:r>
    <w:hyperlink r:id="rId3" w:history="1">
      <w:r w:rsidR="00A81EF4" w:rsidRPr="005E24CB">
        <w:rPr>
          <w:rStyle w:val="Hyperlink"/>
          <w:color w:val="808080" w:themeColor="background1" w:themeShade="80"/>
          <w:sz w:val="18"/>
          <w:u w:val="none"/>
        </w:rPr>
        <w:t>http://www.chmuraecon.com/jobseq</w:t>
      </w:r>
    </w:hyperlink>
    <w:r w:rsidR="005D2430">
      <w:rPr>
        <w:rStyle w:val="Hyperlink"/>
        <w:color w:val="808080" w:themeColor="background1" w:themeShade="80"/>
        <w:sz w:val="18"/>
        <w:u w:val="none"/>
      </w:rPr>
      <w:br/>
      <w:t>Copyright ©</w:t>
    </w:r>
    <w:r w:rsidR="00CE033F">
      <w:rPr>
        <w:rStyle w:val="Hyperlink"/>
        <w:noProof/>
        <w:color w:val="808080" w:themeColor="background1" w:themeShade="80"/>
        <w:sz w:val="18"/>
        <w:u w:val="none"/>
      </w:rPr>
      <w:t>2017</w:t>
    </w:r>
    <w:r w:rsidR="005D2430">
      <w:rPr>
        <w:rStyle w:val="Hyperlink"/>
        <w:color w:val="808080" w:themeColor="background1" w:themeShade="80"/>
        <w:sz w:val="18"/>
        <w:u w:val="none"/>
      </w:rPr>
      <w:t xml:space="preserve"> Chmura Economics &amp; Analytics,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3F" w:rsidRDefault="00CE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3C7" w:rsidRDefault="004333C7">
      <w:r>
        <w:separator/>
      </w:r>
    </w:p>
  </w:footnote>
  <w:footnote w:type="continuationSeparator" w:id="0">
    <w:p w:rsidR="004333C7" w:rsidRDefault="004333C7">
      <w:r>
        <w:continuationSeparator/>
      </w:r>
    </w:p>
    <w:p w:rsidR="004333C7" w:rsidRDefault="004333C7"/>
  </w:footnote>
  <w:footnote w:type="continuationNotice" w:id="1">
    <w:p w:rsidR="004333C7" w:rsidRDefault="00433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08" w:rsidRDefault="00EA0F08"/>
  <w:p w:rsidR="00EA0F08" w:rsidRDefault="00EA0F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F08" w:rsidRDefault="00EA0F08" w:rsidP="00DD644A">
    <w:pPr>
      <w:spacing w:after="0" w:line="240"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33F" w:rsidRDefault="00CE0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5C84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A64A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B8B98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9AD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C89F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2A04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14B73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3A29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FED5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EA712"/>
    <w:lvl w:ilvl="0">
      <w:start w:val="1"/>
      <w:numFmt w:val="bullet"/>
      <w:pStyle w:val="ListBullet"/>
      <w:lvlText w:val=""/>
      <w:lvlJc w:val="left"/>
      <w:pPr>
        <w:tabs>
          <w:tab w:val="num" w:pos="540"/>
        </w:tabs>
        <w:ind w:left="540" w:hanging="420"/>
      </w:pPr>
      <w:rPr>
        <w:rFonts w:ascii="Symbol" w:hAnsi="Symbol" w:hint="default"/>
      </w:rPr>
    </w:lvl>
  </w:abstractNum>
  <w:abstractNum w:abstractNumId="10" w15:restartNumberingAfterBreak="0">
    <w:nsid w:val="00D06916"/>
    <w:multiLevelType w:val="multilevel"/>
    <w:tmpl w:val="04709398"/>
    <w:numStyleLink w:val="NumberedList"/>
  </w:abstractNum>
  <w:abstractNum w:abstractNumId="11" w15:restartNumberingAfterBreak="0">
    <w:nsid w:val="04F734AB"/>
    <w:multiLevelType w:val="multilevel"/>
    <w:tmpl w:val="04709398"/>
    <w:numStyleLink w:val="NumberedList"/>
  </w:abstractNum>
  <w:abstractNum w:abstractNumId="12" w15:restartNumberingAfterBreak="0">
    <w:nsid w:val="05746F00"/>
    <w:multiLevelType w:val="multilevel"/>
    <w:tmpl w:val="04709398"/>
    <w:numStyleLink w:val="NumberedList"/>
  </w:abstractNum>
  <w:abstractNum w:abstractNumId="13" w15:restartNumberingAfterBreak="0">
    <w:nsid w:val="06133D4C"/>
    <w:multiLevelType w:val="multilevel"/>
    <w:tmpl w:val="04709398"/>
    <w:numStyleLink w:val="NumberedList"/>
  </w:abstractNum>
  <w:abstractNum w:abstractNumId="14" w15:restartNumberingAfterBreak="0">
    <w:nsid w:val="0D760803"/>
    <w:multiLevelType w:val="hybridMultilevel"/>
    <w:tmpl w:val="1A1CE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2A7185"/>
    <w:multiLevelType w:val="hybridMultilevel"/>
    <w:tmpl w:val="868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B373B8"/>
    <w:multiLevelType w:val="multilevel"/>
    <w:tmpl w:val="04709398"/>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5DC4A09"/>
    <w:multiLevelType w:val="multilevel"/>
    <w:tmpl w:val="04709398"/>
    <w:numStyleLink w:val="NumberedList"/>
  </w:abstractNum>
  <w:abstractNum w:abstractNumId="18" w15:restartNumberingAfterBreak="0">
    <w:nsid w:val="173865C9"/>
    <w:multiLevelType w:val="multilevel"/>
    <w:tmpl w:val="04709398"/>
    <w:numStyleLink w:val="NumberedList"/>
  </w:abstractNum>
  <w:abstractNum w:abstractNumId="19" w15:restartNumberingAfterBreak="0">
    <w:nsid w:val="1E072B04"/>
    <w:multiLevelType w:val="multilevel"/>
    <w:tmpl w:val="04709398"/>
    <w:numStyleLink w:val="NumberedList"/>
  </w:abstractNum>
  <w:abstractNum w:abstractNumId="20" w15:restartNumberingAfterBreak="0">
    <w:nsid w:val="20E11655"/>
    <w:multiLevelType w:val="multilevel"/>
    <w:tmpl w:val="04709398"/>
    <w:styleLink w:val="NumberedList"/>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1476070"/>
    <w:multiLevelType w:val="multilevel"/>
    <w:tmpl w:val="04709398"/>
    <w:numStyleLink w:val="NumberedList"/>
  </w:abstractNum>
  <w:abstractNum w:abstractNumId="22" w15:restartNumberingAfterBreak="0">
    <w:nsid w:val="23E134D0"/>
    <w:multiLevelType w:val="multilevel"/>
    <w:tmpl w:val="04709398"/>
    <w:numStyleLink w:val="NumberedList"/>
  </w:abstractNum>
  <w:abstractNum w:abstractNumId="23" w15:restartNumberingAfterBreak="0">
    <w:nsid w:val="27506FCE"/>
    <w:multiLevelType w:val="multilevel"/>
    <w:tmpl w:val="04709398"/>
    <w:numStyleLink w:val="NumberedList"/>
  </w:abstractNum>
  <w:abstractNum w:abstractNumId="24" w15:restartNumberingAfterBreak="0">
    <w:nsid w:val="28F74437"/>
    <w:multiLevelType w:val="multilevel"/>
    <w:tmpl w:val="04709398"/>
    <w:numStyleLink w:val="NumberedList"/>
  </w:abstractNum>
  <w:abstractNum w:abstractNumId="25" w15:restartNumberingAfterBreak="0">
    <w:nsid w:val="301140C8"/>
    <w:multiLevelType w:val="multilevel"/>
    <w:tmpl w:val="04709398"/>
    <w:numStyleLink w:val="NumberedList"/>
  </w:abstractNum>
  <w:abstractNum w:abstractNumId="26" w15:restartNumberingAfterBreak="0">
    <w:nsid w:val="34625D5B"/>
    <w:multiLevelType w:val="multilevel"/>
    <w:tmpl w:val="04709398"/>
    <w:numStyleLink w:val="NumberedList"/>
  </w:abstractNum>
  <w:abstractNum w:abstractNumId="27" w15:restartNumberingAfterBreak="0">
    <w:nsid w:val="352C1561"/>
    <w:multiLevelType w:val="multilevel"/>
    <w:tmpl w:val="04709398"/>
    <w:numStyleLink w:val="NumberedList"/>
  </w:abstractNum>
  <w:abstractNum w:abstractNumId="28" w15:restartNumberingAfterBreak="0">
    <w:nsid w:val="3950724A"/>
    <w:multiLevelType w:val="multilevel"/>
    <w:tmpl w:val="04709398"/>
    <w:numStyleLink w:val="NumberedList"/>
  </w:abstractNum>
  <w:abstractNum w:abstractNumId="29" w15:restartNumberingAfterBreak="0">
    <w:nsid w:val="39D96D5D"/>
    <w:multiLevelType w:val="multilevel"/>
    <w:tmpl w:val="04709398"/>
    <w:numStyleLink w:val="NumberedList"/>
  </w:abstractNum>
  <w:abstractNum w:abstractNumId="30" w15:restartNumberingAfterBreak="0">
    <w:nsid w:val="3D122248"/>
    <w:multiLevelType w:val="multilevel"/>
    <w:tmpl w:val="04709398"/>
    <w:numStyleLink w:val="NumberedList"/>
  </w:abstractNum>
  <w:abstractNum w:abstractNumId="31" w15:restartNumberingAfterBreak="0">
    <w:nsid w:val="3D761CB7"/>
    <w:multiLevelType w:val="multilevel"/>
    <w:tmpl w:val="04709398"/>
    <w:numStyleLink w:val="NumberedList"/>
  </w:abstractNum>
  <w:abstractNum w:abstractNumId="32" w15:restartNumberingAfterBreak="0">
    <w:nsid w:val="42514D7C"/>
    <w:multiLevelType w:val="multilevel"/>
    <w:tmpl w:val="04709398"/>
    <w:numStyleLink w:val="NumberedList"/>
  </w:abstractNum>
  <w:abstractNum w:abstractNumId="33" w15:restartNumberingAfterBreak="0">
    <w:nsid w:val="46F56DA3"/>
    <w:multiLevelType w:val="multilevel"/>
    <w:tmpl w:val="04709398"/>
    <w:numStyleLink w:val="NumberedList"/>
  </w:abstractNum>
  <w:abstractNum w:abstractNumId="34" w15:restartNumberingAfterBreak="0">
    <w:nsid w:val="47BA68FC"/>
    <w:multiLevelType w:val="multilevel"/>
    <w:tmpl w:val="04709398"/>
    <w:numStyleLink w:val="NumberedList"/>
  </w:abstractNum>
  <w:abstractNum w:abstractNumId="35" w15:restartNumberingAfterBreak="0">
    <w:nsid w:val="4DE50844"/>
    <w:multiLevelType w:val="hybridMultilevel"/>
    <w:tmpl w:val="5784E4E6"/>
    <w:lvl w:ilvl="0" w:tplc="6AACCC54">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2E622E"/>
    <w:multiLevelType w:val="multilevel"/>
    <w:tmpl w:val="04709398"/>
    <w:numStyleLink w:val="NumberedList"/>
  </w:abstractNum>
  <w:abstractNum w:abstractNumId="37" w15:restartNumberingAfterBreak="0">
    <w:nsid w:val="5BED533C"/>
    <w:multiLevelType w:val="multilevel"/>
    <w:tmpl w:val="04709398"/>
    <w:numStyleLink w:val="NumberedList"/>
  </w:abstractNum>
  <w:abstractNum w:abstractNumId="38" w15:restartNumberingAfterBreak="0">
    <w:nsid w:val="5CA15860"/>
    <w:multiLevelType w:val="multilevel"/>
    <w:tmpl w:val="04709398"/>
    <w:numStyleLink w:val="NumberedList"/>
  </w:abstractNum>
  <w:abstractNum w:abstractNumId="39" w15:restartNumberingAfterBreak="0">
    <w:nsid w:val="605C73DE"/>
    <w:multiLevelType w:val="multilevel"/>
    <w:tmpl w:val="04709398"/>
    <w:numStyleLink w:val="NumberedList"/>
  </w:abstractNum>
  <w:abstractNum w:abstractNumId="40" w15:restartNumberingAfterBreak="0">
    <w:nsid w:val="68DB7705"/>
    <w:multiLevelType w:val="multilevel"/>
    <w:tmpl w:val="04709398"/>
    <w:numStyleLink w:val="NumberedList"/>
  </w:abstractNum>
  <w:abstractNum w:abstractNumId="41" w15:restartNumberingAfterBreak="0">
    <w:nsid w:val="6C7E5CA7"/>
    <w:multiLevelType w:val="multilevel"/>
    <w:tmpl w:val="04709398"/>
    <w:numStyleLink w:val="NumberedList"/>
  </w:abstractNum>
  <w:abstractNum w:abstractNumId="42" w15:restartNumberingAfterBreak="0">
    <w:nsid w:val="70A24F3A"/>
    <w:multiLevelType w:val="multilevel"/>
    <w:tmpl w:val="04709398"/>
    <w:numStyleLink w:val="NumberedList"/>
  </w:abstractNum>
  <w:abstractNum w:abstractNumId="43" w15:restartNumberingAfterBreak="0">
    <w:nsid w:val="71DA0AA9"/>
    <w:multiLevelType w:val="multilevel"/>
    <w:tmpl w:val="04709398"/>
    <w:numStyleLink w:val="NumberedList"/>
  </w:abstractNum>
  <w:abstractNum w:abstractNumId="44" w15:restartNumberingAfterBreak="0">
    <w:nsid w:val="72974CEF"/>
    <w:multiLevelType w:val="multilevel"/>
    <w:tmpl w:val="04709398"/>
    <w:numStyleLink w:val="NumberedList"/>
  </w:abstractNum>
  <w:abstractNum w:abstractNumId="45" w15:restartNumberingAfterBreak="0">
    <w:nsid w:val="731821F6"/>
    <w:multiLevelType w:val="multilevel"/>
    <w:tmpl w:val="04709398"/>
    <w:numStyleLink w:val="NumberedList"/>
  </w:abstractNum>
  <w:abstractNum w:abstractNumId="46" w15:restartNumberingAfterBreak="0">
    <w:nsid w:val="7A4033C7"/>
    <w:multiLevelType w:val="multilevel"/>
    <w:tmpl w:val="04709398"/>
    <w:numStyleLink w:val="NumberedList"/>
  </w:abstractNum>
  <w:num w:numId="1">
    <w:abstractNumId w:val="9"/>
  </w:num>
  <w:num w:numId="2">
    <w:abstractNumId w:val="21"/>
  </w:num>
  <w:num w:numId="3">
    <w:abstractNumId w:val="16"/>
  </w:num>
  <w:num w:numId="4">
    <w:abstractNumId w:val="20"/>
  </w:num>
  <w:num w:numId="5">
    <w:abstractNumId w:val="22"/>
  </w:num>
  <w:num w:numId="6">
    <w:abstractNumId w:val="35"/>
  </w:num>
  <w:num w:numId="7">
    <w:abstractNumId w:val="43"/>
  </w:num>
  <w:num w:numId="8">
    <w:abstractNumId w:val="36"/>
  </w:num>
  <w:num w:numId="9">
    <w:abstractNumId w:val="24"/>
  </w:num>
  <w:num w:numId="10">
    <w:abstractNumId w:val="26"/>
  </w:num>
  <w:num w:numId="11">
    <w:abstractNumId w:val="10"/>
  </w:num>
  <w:num w:numId="12">
    <w:abstractNumId w:val="25"/>
  </w:num>
  <w:num w:numId="13">
    <w:abstractNumId w:val="11"/>
  </w:num>
  <w:num w:numId="14">
    <w:abstractNumId w:val="33"/>
  </w:num>
  <w:num w:numId="15">
    <w:abstractNumId w:val="34"/>
  </w:num>
  <w:num w:numId="16">
    <w:abstractNumId w:val="19"/>
  </w:num>
  <w:num w:numId="17">
    <w:abstractNumId w:val="44"/>
  </w:num>
  <w:num w:numId="18">
    <w:abstractNumId w:val="27"/>
  </w:num>
  <w:num w:numId="19">
    <w:abstractNumId w:val="39"/>
  </w:num>
  <w:num w:numId="20">
    <w:abstractNumId w:val="37"/>
  </w:num>
  <w:num w:numId="21">
    <w:abstractNumId w:val="41"/>
  </w:num>
  <w:num w:numId="22">
    <w:abstractNumId w:val="29"/>
  </w:num>
  <w:num w:numId="23">
    <w:abstractNumId w:val="42"/>
  </w:num>
  <w:num w:numId="24">
    <w:abstractNumId w:val="28"/>
  </w:num>
  <w:num w:numId="25">
    <w:abstractNumId w:val="38"/>
  </w:num>
  <w:num w:numId="26">
    <w:abstractNumId w:val="30"/>
  </w:num>
  <w:num w:numId="27">
    <w:abstractNumId w:val="40"/>
  </w:num>
  <w:num w:numId="28">
    <w:abstractNumId w:val="23"/>
  </w:num>
  <w:num w:numId="29">
    <w:abstractNumId w:val="46"/>
  </w:num>
  <w:num w:numId="30">
    <w:abstractNumId w:val="18"/>
  </w:num>
  <w:num w:numId="31">
    <w:abstractNumId w:val="31"/>
  </w:num>
  <w:num w:numId="32">
    <w:abstractNumId w:val="32"/>
  </w:num>
  <w:num w:numId="33">
    <w:abstractNumId w:val="17"/>
  </w:num>
  <w:num w:numId="34">
    <w:abstractNumId w:val="45"/>
  </w:num>
  <w:num w:numId="35">
    <w:abstractNumId w:val="12"/>
  </w:num>
  <w:num w:numId="36">
    <w:abstractNumId w:val="13"/>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15"/>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00"/>
  <w:drawingGridVerticalSpacing w:val="39"/>
  <w:displayHorizontalDrawingGridEvery w:val="2"/>
  <w:displayVerticalDrawingGridEvery w:val="2"/>
  <w:characterSpacingControl w:val="doNotCompress"/>
  <w:hdrShapeDefaults>
    <o:shapedefaults v:ext="edit" spidmax="2049">
      <o:colormru v:ext="edit" colors="#f8f8f8"/>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51"/>
    <w:rsid w:val="00000FCF"/>
    <w:rsid w:val="000040C5"/>
    <w:rsid w:val="00005665"/>
    <w:rsid w:val="00014B2F"/>
    <w:rsid w:val="0002180B"/>
    <w:rsid w:val="00025348"/>
    <w:rsid w:val="00026AAA"/>
    <w:rsid w:val="0006622B"/>
    <w:rsid w:val="00094C8E"/>
    <w:rsid w:val="000A7A31"/>
    <w:rsid w:val="000B0AC3"/>
    <w:rsid w:val="000C2D0B"/>
    <w:rsid w:val="000D0048"/>
    <w:rsid w:val="000D0586"/>
    <w:rsid w:val="000D340E"/>
    <w:rsid w:val="000E1E58"/>
    <w:rsid w:val="000E24F7"/>
    <w:rsid w:val="000E4008"/>
    <w:rsid w:val="000F2340"/>
    <w:rsid w:val="000F2DA8"/>
    <w:rsid w:val="00112505"/>
    <w:rsid w:val="00122D11"/>
    <w:rsid w:val="00125002"/>
    <w:rsid w:val="00125301"/>
    <w:rsid w:val="0016172E"/>
    <w:rsid w:val="00161DF9"/>
    <w:rsid w:val="00165196"/>
    <w:rsid w:val="0016785A"/>
    <w:rsid w:val="00170DB3"/>
    <w:rsid w:val="00193DAB"/>
    <w:rsid w:val="00193E51"/>
    <w:rsid w:val="001A04B6"/>
    <w:rsid w:val="001A3B25"/>
    <w:rsid w:val="001A7C76"/>
    <w:rsid w:val="001B1847"/>
    <w:rsid w:val="001D0C33"/>
    <w:rsid w:val="001D760B"/>
    <w:rsid w:val="001F50AB"/>
    <w:rsid w:val="00232656"/>
    <w:rsid w:val="00234582"/>
    <w:rsid w:val="0024408D"/>
    <w:rsid w:val="00290C38"/>
    <w:rsid w:val="002A1DDD"/>
    <w:rsid w:val="002A2D95"/>
    <w:rsid w:val="002B5D02"/>
    <w:rsid w:val="002E5F3D"/>
    <w:rsid w:val="002F1C18"/>
    <w:rsid w:val="002F4F7B"/>
    <w:rsid w:val="0030107E"/>
    <w:rsid w:val="00310ADF"/>
    <w:rsid w:val="00321AC8"/>
    <w:rsid w:val="00330CD0"/>
    <w:rsid w:val="00341255"/>
    <w:rsid w:val="00343D3F"/>
    <w:rsid w:val="00344DD0"/>
    <w:rsid w:val="00352D15"/>
    <w:rsid w:val="00361A73"/>
    <w:rsid w:val="00364742"/>
    <w:rsid w:val="00364EDB"/>
    <w:rsid w:val="0037100A"/>
    <w:rsid w:val="00384C92"/>
    <w:rsid w:val="00396ACF"/>
    <w:rsid w:val="0039716E"/>
    <w:rsid w:val="003D3863"/>
    <w:rsid w:val="003D7BE1"/>
    <w:rsid w:val="003F76C1"/>
    <w:rsid w:val="00406233"/>
    <w:rsid w:val="00416245"/>
    <w:rsid w:val="00422B6C"/>
    <w:rsid w:val="004236AE"/>
    <w:rsid w:val="00430AE7"/>
    <w:rsid w:val="00431F72"/>
    <w:rsid w:val="004333C7"/>
    <w:rsid w:val="00443472"/>
    <w:rsid w:val="00451221"/>
    <w:rsid w:val="00452937"/>
    <w:rsid w:val="004602C6"/>
    <w:rsid w:val="00463435"/>
    <w:rsid w:val="00481758"/>
    <w:rsid w:val="00482A84"/>
    <w:rsid w:val="004947CD"/>
    <w:rsid w:val="004B0948"/>
    <w:rsid w:val="004B1E84"/>
    <w:rsid w:val="004B2D88"/>
    <w:rsid w:val="004B5288"/>
    <w:rsid w:val="004B5B68"/>
    <w:rsid w:val="004C0A87"/>
    <w:rsid w:val="004C0C82"/>
    <w:rsid w:val="004C1CC1"/>
    <w:rsid w:val="004C567C"/>
    <w:rsid w:val="004D724D"/>
    <w:rsid w:val="004E5415"/>
    <w:rsid w:val="004E5D2B"/>
    <w:rsid w:val="004F007D"/>
    <w:rsid w:val="004F0712"/>
    <w:rsid w:val="00513DB8"/>
    <w:rsid w:val="005241EC"/>
    <w:rsid w:val="00525439"/>
    <w:rsid w:val="00530460"/>
    <w:rsid w:val="00531EA7"/>
    <w:rsid w:val="00542484"/>
    <w:rsid w:val="00554E9B"/>
    <w:rsid w:val="0057706B"/>
    <w:rsid w:val="005803E9"/>
    <w:rsid w:val="005C0125"/>
    <w:rsid w:val="005C3E12"/>
    <w:rsid w:val="005D2430"/>
    <w:rsid w:val="005E24CB"/>
    <w:rsid w:val="00607729"/>
    <w:rsid w:val="00615E1F"/>
    <w:rsid w:val="00624F2E"/>
    <w:rsid w:val="006312A2"/>
    <w:rsid w:val="00634B7F"/>
    <w:rsid w:val="00645E11"/>
    <w:rsid w:val="00653B5F"/>
    <w:rsid w:val="0065460E"/>
    <w:rsid w:val="00680077"/>
    <w:rsid w:val="006901EC"/>
    <w:rsid w:val="006A2671"/>
    <w:rsid w:val="006C7307"/>
    <w:rsid w:val="006D4DF6"/>
    <w:rsid w:val="006D660A"/>
    <w:rsid w:val="006D7ACC"/>
    <w:rsid w:val="006E1680"/>
    <w:rsid w:val="006E74B8"/>
    <w:rsid w:val="006E7D7A"/>
    <w:rsid w:val="006E7F1E"/>
    <w:rsid w:val="006F66B5"/>
    <w:rsid w:val="007015E7"/>
    <w:rsid w:val="0071674A"/>
    <w:rsid w:val="00726952"/>
    <w:rsid w:val="007323E9"/>
    <w:rsid w:val="00732EBF"/>
    <w:rsid w:val="00742A78"/>
    <w:rsid w:val="00743B1A"/>
    <w:rsid w:val="0075305A"/>
    <w:rsid w:val="00760ABD"/>
    <w:rsid w:val="00764CC1"/>
    <w:rsid w:val="00781AB4"/>
    <w:rsid w:val="00782225"/>
    <w:rsid w:val="007877E0"/>
    <w:rsid w:val="0079791D"/>
    <w:rsid w:val="007A3191"/>
    <w:rsid w:val="007B0D12"/>
    <w:rsid w:val="007B63A1"/>
    <w:rsid w:val="007C30A9"/>
    <w:rsid w:val="007D170D"/>
    <w:rsid w:val="007D3B8B"/>
    <w:rsid w:val="007E3C25"/>
    <w:rsid w:val="007F329E"/>
    <w:rsid w:val="007F5FB9"/>
    <w:rsid w:val="00807877"/>
    <w:rsid w:val="0084736C"/>
    <w:rsid w:val="00894848"/>
    <w:rsid w:val="00895DEB"/>
    <w:rsid w:val="0089643F"/>
    <w:rsid w:val="008A012F"/>
    <w:rsid w:val="008A3833"/>
    <w:rsid w:val="008C2337"/>
    <w:rsid w:val="008D7C56"/>
    <w:rsid w:val="008F5F17"/>
    <w:rsid w:val="00904A35"/>
    <w:rsid w:val="009141C0"/>
    <w:rsid w:val="00945EF1"/>
    <w:rsid w:val="00957DA3"/>
    <w:rsid w:val="00963F3F"/>
    <w:rsid w:val="0096556B"/>
    <w:rsid w:val="009673F1"/>
    <w:rsid w:val="009705ED"/>
    <w:rsid w:val="00984BDF"/>
    <w:rsid w:val="00987992"/>
    <w:rsid w:val="009968C7"/>
    <w:rsid w:val="00997281"/>
    <w:rsid w:val="009A44ED"/>
    <w:rsid w:val="009A6DB0"/>
    <w:rsid w:val="009D2567"/>
    <w:rsid w:val="009D3320"/>
    <w:rsid w:val="009D43F4"/>
    <w:rsid w:val="009F6360"/>
    <w:rsid w:val="00A002E6"/>
    <w:rsid w:val="00A010AE"/>
    <w:rsid w:val="00A03EE3"/>
    <w:rsid w:val="00A3129D"/>
    <w:rsid w:val="00A31F02"/>
    <w:rsid w:val="00A32292"/>
    <w:rsid w:val="00A47C46"/>
    <w:rsid w:val="00A51CE3"/>
    <w:rsid w:val="00A54C8F"/>
    <w:rsid w:val="00A5604E"/>
    <w:rsid w:val="00A64741"/>
    <w:rsid w:val="00A66884"/>
    <w:rsid w:val="00A75985"/>
    <w:rsid w:val="00A76D17"/>
    <w:rsid w:val="00A7787C"/>
    <w:rsid w:val="00A81A23"/>
    <w:rsid w:val="00A81EF4"/>
    <w:rsid w:val="00A90504"/>
    <w:rsid w:val="00AA13B9"/>
    <w:rsid w:val="00AB439C"/>
    <w:rsid w:val="00AC12E6"/>
    <w:rsid w:val="00AC7252"/>
    <w:rsid w:val="00AF4E58"/>
    <w:rsid w:val="00B179B6"/>
    <w:rsid w:val="00B2508F"/>
    <w:rsid w:val="00B33F7B"/>
    <w:rsid w:val="00B51DEF"/>
    <w:rsid w:val="00B552FA"/>
    <w:rsid w:val="00B672F5"/>
    <w:rsid w:val="00B705D1"/>
    <w:rsid w:val="00B73927"/>
    <w:rsid w:val="00B83F85"/>
    <w:rsid w:val="00B907C8"/>
    <w:rsid w:val="00B964D9"/>
    <w:rsid w:val="00BA70F9"/>
    <w:rsid w:val="00BB0853"/>
    <w:rsid w:val="00BB47A3"/>
    <w:rsid w:val="00BC6E92"/>
    <w:rsid w:val="00BE2B22"/>
    <w:rsid w:val="00BE46E8"/>
    <w:rsid w:val="00C05C81"/>
    <w:rsid w:val="00C1000B"/>
    <w:rsid w:val="00C11574"/>
    <w:rsid w:val="00C560E4"/>
    <w:rsid w:val="00C6028B"/>
    <w:rsid w:val="00C61E65"/>
    <w:rsid w:val="00CA4586"/>
    <w:rsid w:val="00CB00E1"/>
    <w:rsid w:val="00CB0FB2"/>
    <w:rsid w:val="00CB53DD"/>
    <w:rsid w:val="00CC6C10"/>
    <w:rsid w:val="00CD4802"/>
    <w:rsid w:val="00CD511D"/>
    <w:rsid w:val="00CE033F"/>
    <w:rsid w:val="00CE65C0"/>
    <w:rsid w:val="00CF0234"/>
    <w:rsid w:val="00CF5744"/>
    <w:rsid w:val="00CF7E1A"/>
    <w:rsid w:val="00D04E02"/>
    <w:rsid w:val="00D11C2B"/>
    <w:rsid w:val="00D21F62"/>
    <w:rsid w:val="00D2306C"/>
    <w:rsid w:val="00D31375"/>
    <w:rsid w:val="00D33A69"/>
    <w:rsid w:val="00D42167"/>
    <w:rsid w:val="00D46240"/>
    <w:rsid w:val="00D66A1A"/>
    <w:rsid w:val="00D70FB4"/>
    <w:rsid w:val="00D717B8"/>
    <w:rsid w:val="00D71AE8"/>
    <w:rsid w:val="00D804C3"/>
    <w:rsid w:val="00D85BC2"/>
    <w:rsid w:val="00D86CDD"/>
    <w:rsid w:val="00D877FB"/>
    <w:rsid w:val="00D949E7"/>
    <w:rsid w:val="00DA100D"/>
    <w:rsid w:val="00DA24D5"/>
    <w:rsid w:val="00DA5662"/>
    <w:rsid w:val="00DB755D"/>
    <w:rsid w:val="00DC4BF9"/>
    <w:rsid w:val="00DD644A"/>
    <w:rsid w:val="00DE2C94"/>
    <w:rsid w:val="00DE5BB2"/>
    <w:rsid w:val="00DE62BF"/>
    <w:rsid w:val="00E147BC"/>
    <w:rsid w:val="00E35C5E"/>
    <w:rsid w:val="00E47A45"/>
    <w:rsid w:val="00E52051"/>
    <w:rsid w:val="00E62D4B"/>
    <w:rsid w:val="00E62F31"/>
    <w:rsid w:val="00E71F60"/>
    <w:rsid w:val="00E72121"/>
    <w:rsid w:val="00E87D6A"/>
    <w:rsid w:val="00EA07B8"/>
    <w:rsid w:val="00EA0F08"/>
    <w:rsid w:val="00EA1F1E"/>
    <w:rsid w:val="00EA65AD"/>
    <w:rsid w:val="00EC19C7"/>
    <w:rsid w:val="00ED5015"/>
    <w:rsid w:val="00ED591E"/>
    <w:rsid w:val="00ED5D98"/>
    <w:rsid w:val="00EE320D"/>
    <w:rsid w:val="00EE472F"/>
    <w:rsid w:val="00F3630C"/>
    <w:rsid w:val="00F4454D"/>
    <w:rsid w:val="00F458BA"/>
    <w:rsid w:val="00F46DFB"/>
    <w:rsid w:val="00F6360F"/>
    <w:rsid w:val="00F6614C"/>
    <w:rsid w:val="00F86CF4"/>
    <w:rsid w:val="00F918E9"/>
    <w:rsid w:val="00FA1C19"/>
    <w:rsid w:val="00FA3CB8"/>
    <w:rsid w:val="00FB151C"/>
    <w:rsid w:val="00FD2CF9"/>
    <w:rsid w:val="00FD3A25"/>
    <w:rsid w:val="00FD5998"/>
    <w:rsid w:val="00FD5E24"/>
    <w:rsid w:val="00FE0E11"/>
    <w:rsid w:val="00FE53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5:docId w15:val="{EA836D7C-8168-4C32-9676-543AA6FC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3B5F"/>
    <w:pPr>
      <w:spacing w:after="240" w:line="288" w:lineRule="auto"/>
    </w:pPr>
    <w:rPr>
      <w:rFonts w:ascii="Arial" w:hAnsi="Arial"/>
      <w:szCs w:val="24"/>
    </w:rPr>
  </w:style>
  <w:style w:type="paragraph" w:styleId="Heading1">
    <w:name w:val="heading 1"/>
    <w:basedOn w:val="Normal"/>
    <w:next w:val="Normal"/>
    <w:link w:val="Heading1Char"/>
    <w:qFormat/>
    <w:rsid w:val="00CA4586"/>
    <w:pPr>
      <w:keepNext/>
      <w:spacing w:before="240" w:after="60"/>
      <w:outlineLvl w:val="0"/>
    </w:pPr>
    <w:rPr>
      <w:rFonts w:ascii="Franklin Gothic Demi" w:hAnsi="Franklin Gothic Demi" w:cs="Arial"/>
      <w:bCs/>
      <w:kern w:val="32"/>
      <w:sz w:val="40"/>
      <w:szCs w:val="32"/>
    </w:rPr>
  </w:style>
  <w:style w:type="paragraph" w:styleId="Heading2">
    <w:name w:val="heading 2"/>
    <w:basedOn w:val="Normal"/>
    <w:next w:val="Normal"/>
    <w:qFormat/>
    <w:rsid w:val="00DD644A"/>
    <w:pPr>
      <w:keepNext/>
      <w:spacing w:before="240"/>
      <w:outlineLvl w:val="1"/>
    </w:pPr>
    <w:rPr>
      <w:rFonts w:ascii="Franklin Gothic Medium" w:hAnsi="Franklin Gothic Medium" w:cs="Arial"/>
      <w:b/>
      <w:bCs/>
      <w:iCs/>
      <w:sz w:val="28"/>
      <w:szCs w:val="28"/>
    </w:rPr>
  </w:style>
  <w:style w:type="paragraph" w:styleId="Heading3">
    <w:name w:val="heading 3"/>
    <w:basedOn w:val="Normal"/>
    <w:next w:val="Normal"/>
    <w:qFormat/>
    <w:rsid w:val="00DD644A"/>
    <w:pPr>
      <w:keepNext/>
      <w:spacing w:before="240" w:after="60"/>
      <w:outlineLvl w:val="2"/>
    </w:pPr>
    <w:rPr>
      <w:rFonts w:ascii="Franklin Gothic Demi" w:hAnsi="Franklin Gothic Demi" w:cs="Arial"/>
      <w:bCs/>
      <w:sz w:val="26"/>
      <w:szCs w:val="26"/>
    </w:rPr>
  </w:style>
  <w:style w:type="paragraph" w:styleId="Heading4">
    <w:name w:val="heading 4"/>
    <w:basedOn w:val="Normal"/>
    <w:next w:val="Normal"/>
    <w:qFormat/>
    <w:rsid w:val="00DD644A"/>
    <w:pPr>
      <w:keepNext/>
      <w:spacing w:before="240"/>
      <w:outlineLvl w:val="3"/>
    </w:pPr>
    <w:rPr>
      <w:rFonts w:ascii="Franklin Gothic Demi" w:hAnsi="Franklin Gothic Demi"/>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644A"/>
    <w:pPr>
      <w:tabs>
        <w:tab w:val="center" w:pos="4320"/>
        <w:tab w:val="right" w:pos="8640"/>
      </w:tabs>
    </w:pPr>
  </w:style>
  <w:style w:type="paragraph" w:styleId="Header">
    <w:name w:val="header"/>
    <w:basedOn w:val="Normal"/>
    <w:rsid w:val="00DD644A"/>
    <w:pPr>
      <w:tabs>
        <w:tab w:val="center" w:pos="4320"/>
        <w:tab w:val="right" w:pos="8640"/>
      </w:tabs>
    </w:pPr>
  </w:style>
  <w:style w:type="paragraph" w:customStyle="1" w:styleId="ProjectTitle1">
    <w:name w:val="Project Title 1"/>
    <w:basedOn w:val="Normal"/>
    <w:rsid w:val="009673F1"/>
    <w:pPr>
      <w:spacing w:before="240" w:after="0" w:line="240" w:lineRule="auto"/>
    </w:pPr>
    <w:rPr>
      <w:rFonts w:ascii="Franklin Gothic Demi" w:hAnsi="Franklin Gothic Demi"/>
      <w:sz w:val="48"/>
    </w:rPr>
  </w:style>
  <w:style w:type="paragraph" w:customStyle="1" w:styleId="ProjectTitle2">
    <w:name w:val="Project Title 2"/>
    <w:basedOn w:val="ProjectTitle1"/>
    <w:next w:val="Normal"/>
    <w:rsid w:val="009673F1"/>
    <w:pPr>
      <w:spacing w:before="0"/>
    </w:pPr>
    <w:rPr>
      <w:sz w:val="36"/>
    </w:rPr>
  </w:style>
  <w:style w:type="paragraph" w:customStyle="1" w:styleId="CoverText">
    <w:name w:val="Cover Text"/>
    <w:basedOn w:val="Normal"/>
    <w:rsid w:val="00D04E02"/>
    <w:pPr>
      <w:spacing w:before="240" w:after="0"/>
      <w:jc w:val="center"/>
    </w:pPr>
    <w:rPr>
      <w:sz w:val="28"/>
    </w:rPr>
  </w:style>
  <w:style w:type="paragraph" w:customStyle="1" w:styleId="CoverHeader">
    <w:name w:val="Cover Header"/>
    <w:basedOn w:val="CoverText"/>
    <w:rsid w:val="00D04E02"/>
    <w:rPr>
      <w:b/>
    </w:rPr>
  </w:style>
  <w:style w:type="paragraph" w:customStyle="1" w:styleId="TOCHeader">
    <w:name w:val="TOC Header"/>
    <w:basedOn w:val="Normal"/>
    <w:next w:val="Normal"/>
    <w:rsid w:val="009D2567"/>
    <w:pPr>
      <w:spacing w:after="360"/>
      <w:jc w:val="center"/>
    </w:pPr>
    <w:rPr>
      <w:sz w:val="24"/>
    </w:rPr>
  </w:style>
  <w:style w:type="paragraph" w:styleId="FootnoteText">
    <w:name w:val="footnote text"/>
    <w:basedOn w:val="Normal"/>
    <w:link w:val="FootnoteTextChar"/>
    <w:semiHidden/>
    <w:rsid w:val="008C2337"/>
    <w:pPr>
      <w:spacing w:after="0"/>
    </w:pPr>
    <w:rPr>
      <w:sz w:val="18"/>
      <w:szCs w:val="20"/>
    </w:rPr>
  </w:style>
  <w:style w:type="character" w:styleId="FootnoteReference">
    <w:name w:val="footnote reference"/>
    <w:basedOn w:val="DefaultParagraphFont"/>
    <w:semiHidden/>
    <w:rsid w:val="00ED5D98"/>
    <w:rPr>
      <w:vertAlign w:val="superscript"/>
    </w:rPr>
  </w:style>
  <w:style w:type="paragraph" w:styleId="TOC1">
    <w:name w:val="toc 1"/>
    <w:basedOn w:val="Normal"/>
    <w:next w:val="Normal"/>
    <w:autoRedefine/>
    <w:uiPriority w:val="39"/>
    <w:qFormat/>
    <w:rsid w:val="003F76C1"/>
    <w:pPr>
      <w:spacing w:before="120" w:after="120"/>
    </w:pPr>
    <w:rPr>
      <w:rFonts w:asciiTheme="minorHAnsi" w:hAnsiTheme="minorHAnsi"/>
      <w:b/>
      <w:bCs/>
      <w:caps/>
      <w:szCs w:val="20"/>
    </w:rPr>
  </w:style>
  <w:style w:type="character" w:styleId="Hyperlink">
    <w:name w:val="Hyperlink"/>
    <w:basedOn w:val="DefaultParagraphFont"/>
    <w:uiPriority w:val="99"/>
    <w:rsid w:val="004E5415"/>
    <w:rPr>
      <w:color w:val="0000FF"/>
      <w:u w:val="single"/>
    </w:rPr>
  </w:style>
  <w:style w:type="table" w:styleId="TableGrid">
    <w:name w:val="Table Grid"/>
    <w:basedOn w:val="TableNormal"/>
    <w:uiPriority w:val="59"/>
    <w:rsid w:val="000E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TOC2">
    <w:name w:val="toc 2"/>
    <w:basedOn w:val="Normal"/>
    <w:next w:val="Normal"/>
    <w:autoRedefine/>
    <w:uiPriority w:val="39"/>
    <w:qFormat/>
    <w:rsid w:val="003F76C1"/>
    <w:pPr>
      <w:spacing w:after="0"/>
      <w:ind w:left="200"/>
    </w:pPr>
    <w:rPr>
      <w:rFonts w:asciiTheme="minorHAnsi" w:hAnsiTheme="minorHAnsi"/>
      <w:smallCaps/>
      <w:szCs w:val="20"/>
    </w:rPr>
  </w:style>
  <w:style w:type="paragraph" w:customStyle="1" w:styleId="ListBulletSpaced">
    <w:name w:val="List Bullet Spaced"/>
    <w:basedOn w:val="ListBullet"/>
    <w:link w:val="ListBulletSpacedChar"/>
    <w:rsid w:val="008D7C56"/>
    <w:pPr>
      <w:spacing w:after="120"/>
      <w:ind w:left="540" w:hanging="420"/>
    </w:pPr>
  </w:style>
  <w:style w:type="paragraph" w:styleId="ListBullet">
    <w:name w:val="List Bullet"/>
    <w:basedOn w:val="Normal"/>
    <w:link w:val="ListBulletChar"/>
    <w:rsid w:val="0006622B"/>
    <w:pPr>
      <w:numPr>
        <w:numId w:val="1"/>
      </w:numPr>
      <w:spacing w:after="0"/>
      <w:ind w:left="533" w:hanging="418"/>
    </w:pPr>
  </w:style>
  <w:style w:type="paragraph" w:styleId="TOC3">
    <w:name w:val="toc 3"/>
    <w:basedOn w:val="Normal"/>
    <w:next w:val="Normal"/>
    <w:autoRedefine/>
    <w:uiPriority w:val="39"/>
    <w:qFormat/>
    <w:rsid w:val="003F76C1"/>
    <w:pPr>
      <w:spacing w:after="0"/>
      <w:ind w:left="400"/>
    </w:pPr>
    <w:rPr>
      <w:rFonts w:asciiTheme="minorHAnsi" w:hAnsiTheme="minorHAnsi"/>
      <w:i/>
      <w:iCs/>
      <w:szCs w:val="20"/>
    </w:rPr>
  </w:style>
  <w:style w:type="character" w:customStyle="1" w:styleId="Highlight">
    <w:name w:val="Highlight"/>
    <w:basedOn w:val="DefaultParagraphFont"/>
    <w:rsid w:val="000E24F7"/>
    <w:rPr>
      <w:bdr w:val="none" w:sz="0" w:space="0" w:color="auto"/>
      <w:shd w:val="clear" w:color="auto" w:fill="FFFF00"/>
    </w:rPr>
  </w:style>
  <w:style w:type="character" w:customStyle="1" w:styleId="Bold">
    <w:name w:val="Bold"/>
    <w:basedOn w:val="DefaultParagraphFont"/>
    <w:rsid w:val="001A3B25"/>
    <w:rPr>
      <w:b/>
      <w:bCs/>
    </w:rPr>
  </w:style>
  <w:style w:type="character" w:customStyle="1" w:styleId="Italic">
    <w:name w:val="Italic"/>
    <w:basedOn w:val="DefaultParagraphFont"/>
    <w:rsid w:val="00895DEB"/>
    <w:rPr>
      <w:i/>
      <w:iCs/>
    </w:rPr>
  </w:style>
  <w:style w:type="numbering" w:customStyle="1" w:styleId="NumberedList">
    <w:name w:val="Numbered List"/>
    <w:basedOn w:val="NoList"/>
    <w:rsid w:val="00BB47A3"/>
    <w:pPr>
      <w:numPr>
        <w:numId w:val="4"/>
      </w:numPr>
    </w:pPr>
  </w:style>
  <w:style w:type="paragraph" w:customStyle="1" w:styleId="Centered">
    <w:name w:val="Centered"/>
    <w:basedOn w:val="Normal"/>
    <w:rsid w:val="0006622B"/>
    <w:pPr>
      <w:spacing w:before="120" w:after="120"/>
      <w:jc w:val="center"/>
    </w:pPr>
    <w:rPr>
      <w:szCs w:val="20"/>
    </w:rPr>
  </w:style>
  <w:style w:type="character" w:customStyle="1" w:styleId="Heading1Char">
    <w:name w:val="Heading 1 Char"/>
    <w:basedOn w:val="DefaultParagraphFont"/>
    <w:link w:val="Heading1"/>
    <w:rsid w:val="00CA4586"/>
    <w:rPr>
      <w:rFonts w:ascii="Franklin Gothic Demi" w:hAnsi="Franklin Gothic Demi" w:cs="Arial"/>
      <w:bCs/>
      <w:kern w:val="32"/>
      <w:sz w:val="40"/>
      <w:szCs w:val="32"/>
    </w:rPr>
  </w:style>
  <w:style w:type="character" w:customStyle="1" w:styleId="ListBulletChar">
    <w:name w:val="List Bullet Char"/>
    <w:basedOn w:val="DefaultParagraphFont"/>
    <w:link w:val="ListBullet"/>
    <w:rsid w:val="00026AAA"/>
    <w:rPr>
      <w:rFonts w:ascii="Arial" w:hAnsi="Arial"/>
      <w:szCs w:val="24"/>
      <w:lang w:val="en-US" w:eastAsia="en-US" w:bidi="ar-SA"/>
    </w:rPr>
  </w:style>
  <w:style w:type="character" w:customStyle="1" w:styleId="ListBulletSpacedChar">
    <w:name w:val="List Bullet Spaced Char"/>
    <w:basedOn w:val="ListBulletChar"/>
    <w:link w:val="ListBulletSpaced"/>
    <w:rsid w:val="00026AAA"/>
    <w:rPr>
      <w:rFonts w:ascii="Arial" w:hAnsi="Arial"/>
      <w:szCs w:val="24"/>
      <w:lang w:val="en-US" w:eastAsia="en-US" w:bidi="ar-SA"/>
    </w:rPr>
  </w:style>
  <w:style w:type="paragraph" w:customStyle="1" w:styleId="Heading4-noafterspace">
    <w:name w:val="Heading 4 - no afterspace"/>
    <w:basedOn w:val="Heading4"/>
    <w:rsid w:val="00A32292"/>
    <w:pPr>
      <w:spacing w:after="0"/>
    </w:pPr>
  </w:style>
  <w:style w:type="paragraph" w:styleId="ListParagraph">
    <w:name w:val="List Paragraph"/>
    <w:basedOn w:val="Normal"/>
    <w:uiPriority w:val="34"/>
    <w:qFormat/>
    <w:rsid w:val="00997281"/>
    <w:pPr>
      <w:ind w:left="720"/>
      <w:contextualSpacing/>
    </w:pPr>
  </w:style>
  <w:style w:type="paragraph" w:styleId="BalloonText">
    <w:name w:val="Balloon Text"/>
    <w:basedOn w:val="Normal"/>
    <w:link w:val="BalloonTextChar"/>
    <w:uiPriority w:val="99"/>
    <w:rsid w:val="009A6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A6DB0"/>
    <w:rPr>
      <w:rFonts w:ascii="Tahoma" w:hAnsi="Tahoma" w:cs="Tahoma"/>
      <w:sz w:val="16"/>
      <w:szCs w:val="16"/>
    </w:rPr>
  </w:style>
  <w:style w:type="character" w:styleId="PlaceholderText">
    <w:name w:val="Placeholder Text"/>
    <w:basedOn w:val="DefaultParagraphFont"/>
    <w:uiPriority w:val="99"/>
    <w:semiHidden/>
    <w:rsid w:val="009A6DB0"/>
    <w:rPr>
      <w:color w:val="808080"/>
    </w:rPr>
  </w:style>
  <w:style w:type="paragraph" w:styleId="NoSpacing">
    <w:name w:val="No Spacing"/>
    <w:link w:val="NoSpacingChar"/>
    <w:uiPriority w:val="1"/>
    <w:qFormat/>
    <w:rsid w:val="009A6DB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A6DB0"/>
    <w:rPr>
      <w:rFonts w:asciiTheme="minorHAnsi" w:eastAsiaTheme="minorEastAsia" w:hAnsiTheme="minorHAnsi" w:cstheme="minorBidi"/>
      <w:sz w:val="22"/>
      <w:szCs w:val="22"/>
    </w:rPr>
  </w:style>
  <w:style w:type="character" w:customStyle="1" w:styleId="ReportTitle1">
    <w:name w:val="Report Title 1"/>
    <w:basedOn w:val="DefaultParagraphFont"/>
    <w:uiPriority w:val="1"/>
    <w:rsid w:val="009673F1"/>
    <w:rPr>
      <w:rFonts w:ascii="Franklin Gothic Demi" w:hAnsi="Franklin Gothic Demi"/>
      <w:color w:val="4F81BD" w:themeColor="accent1"/>
      <w:sz w:val="48"/>
    </w:rPr>
  </w:style>
  <w:style w:type="character" w:customStyle="1" w:styleId="ClientNameandAddress">
    <w:name w:val="Client Name and Address"/>
    <w:basedOn w:val="DefaultParagraphFont"/>
    <w:uiPriority w:val="1"/>
    <w:rsid w:val="009673F1"/>
    <w:rPr>
      <w:rFonts w:ascii="Arial" w:hAnsi="Arial"/>
      <w:b/>
      <w:color w:val="595959" w:themeColor="text1" w:themeTint="A6"/>
      <w:sz w:val="24"/>
    </w:rPr>
  </w:style>
  <w:style w:type="character" w:customStyle="1" w:styleId="ReportDate">
    <w:name w:val="Report Date"/>
    <w:basedOn w:val="DefaultParagraphFont"/>
    <w:uiPriority w:val="1"/>
    <w:rsid w:val="009673F1"/>
    <w:rPr>
      <w:rFonts w:asciiTheme="minorHAnsi" w:hAnsiTheme="minorHAnsi"/>
      <w:color w:val="BFBFBF" w:themeColor="background1" w:themeShade="BF"/>
      <w:sz w:val="44"/>
    </w:rPr>
  </w:style>
  <w:style w:type="paragraph" w:customStyle="1" w:styleId="PageNumbers">
    <w:name w:val="Page Numbers"/>
    <w:basedOn w:val="Normal"/>
    <w:qFormat/>
    <w:rsid w:val="00B73927"/>
    <w:rPr>
      <w:rFonts w:asciiTheme="minorHAnsi" w:hAnsiTheme="minorHAnsi"/>
      <w:b/>
      <w:color w:val="7F7F7F" w:themeColor="text1" w:themeTint="80"/>
      <w:sz w:val="22"/>
    </w:rPr>
  </w:style>
  <w:style w:type="paragraph" w:customStyle="1" w:styleId="CoverAddressBlock">
    <w:name w:val="Cover Address Block"/>
    <w:basedOn w:val="Normal"/>
    <w:qFormat/>
    <w:rsid w:val="00BB0853"/>
    <w:pPr>
      <w:spacing w:after="0" w:line="240" w:lineRule="auto"/>
    </w:pPr>
    <w:rPr>
      <w:rFonts w:asciiTheme="minorHAnsi" w:hAnsiTheme="minorHAnsi"/>
      <w:sz w:val="22"/>
    </w:rPr>
  </w:style>
  <w:style w:type="paragraph" w:styleId="TOCHeading">
    <w:name w:val="TOC Heading"/>
    <w:basedOn w:val="Heading1"/>
    <w:next w:val="Normal"/>
    <w:uiPriority w:val="39"/>
    <w:semiHidden/>
    <w:unhideWhenUsed/>
    <w:qFormat/>
    <w:rsid w:val="00726952"/>
    <w:pPr>
      <w:keepLines/>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character" w:customStyle="1" w:styleId="apple-style-span">
    <w:name w:val="apple-style-span"/>
    <w:basedOn w:val="DefaultParagraphFont"/>
    <w:rsid w:val="003F76C1"/>
  </w:style>
  <w:style w:type="table" w:customStyle="1" w:styleId="ChmuraStandardTable1">
    <w:name w:val="Chmura Standard Table 1"/>
    <w:basedOn w:val="TableNormal"/>
    <w:uiPriority w:val="99"/>
    <w:qFormat/>
    <w:rsid w:val="000C2D0B"/>
    <w:pPr>
      <w:jc w:val="center"/>
    </w:pPr>
    <w:rPr>
      <w:rFonts w:ascii="Calibri" w:hAnsi="Calibri"/>
      <w:sz w:val="18"/>
    </w:rPr>
    <w:tblPr>
      <w:tblCellMar>
        <w:left w:w="115" w:type="dxa"/>
        <w:right w:w="115" w:type="dxa"/>
      </w:tblCellMar>
    </w:tblPr>
    <w:trPr>
      <w:cantSplit/>
    </w:trPr>
    <w:tcPr>
      <w:vAlign w:val="bottom"/>
    </w:tcPr>
    <w:tblStylePr w:type="firstRow">
      <w:pPr>
        <w:jc w:val="center"/>
      </w:pPr>
      <w:rPr>
        <w:rFonts w:ascii="Calibri" w:hAnsi="Calibri"/>
        <w:b/>
        <w:sz w:val="20"/>
      </w:rPr>
      <w:tblPr/>
      <w:trPr>
        <w:cantSplit w:val="0"/>
      </w:trPr>
      <w:tcPr>
        <w:tcMar>
          <w:top w:w="43" w:type="dxa"/>
          <w:left w:w="0" w:type="nil"/>
          <w:bottom w:w="43" w:type="dxa"/>
          <w:right w:w="0" w:type="nil"/>
        </w:tcMar>
      </w:tcPr>
    </w:tblStylePr>
    <w:tblStylePr w:type="lastRow">
      <w:pPr>
        <w:jc w:val="left"/>
      </w:pPr>
      <w:rPr>
        <w:rFonts w:ascii="Calibri" w:hAnsi="Calibri"/>
        <w:sz w:val="16"/>
      </w:rPr>
      <w:tblPr/>
      <w:trPr>
        <w:cantSplit w:val="0"/>
      </w:trPr>
      <w:tcPr>
        <w:tcMar>
          <w:top w:w="29" w:type="dxa"/>
          <w:left w:w="0" w:type="nil"/>
          <w:bottom w:w="0" w:type="nil"/>
          <w:right w:w="0" w:type="nil"/>
        </w:tcMar>
      </w:tcPr>
    </w:tblStylePr>
    <w:tblStylePr w:type="firstCol">
      <w:pPr>
        <w:jc w:val="left"/>
      </w:pPr>
    </w:tblStylePr>
  </w:style>
  <w:style w:type="table" w:customStyle="1" w:styleId="ChmuraStandardTable2-CenterSpacingforLongTitles">
    <w:name w:val="Chmura Standard Table 2 - Center Spacing for Long Titles"/>
    <w:basedOn w:val="ChmuraStandardTable1"/>
    <w:uiPriority w:val="99"/>
    <w:qFormat/>
    <w:rsid w:val="00EA0F08"/>
    <w:tblPr/>
    <w:tcPr>
      <w:tcMar>
        <w:top w:w="14" w:type="dxa"/>
        <w:bottom w:w="14" w:type="dxa"/>
      </w:tcMar>
      <w:vAlign w:val="center"/>
    </w:tcPr>
    <w:tblStylePr w:type="firstRow">
      <w:pPr>
        <w:jc w:val="center"/>
      </w:pPr>
      <w:rPr>
        <w:rFonts w:asciiTheme="minorHAnsi" w:hAnsiTheme="minorHAnsi"/>
        <w:b/>
        <w:sz w:val="20"/>
      </w:rPr>
      <w:tblPr/>
      <w:trPr>
        <w:cantSplit w:val="0"/>
      </w:trPr>
      <w:tcPr>
        <w:tcMar>
          <w:top w:w="72" w:type="dxa"/>
          <w:left w:w="0" w:type="nil"/>
          <w:bottom w:w="72" w:type="dxa"/>
          <w:right w:w="0" w:type="nil"/>
        </w:tcMar>
      </w:tcPr>
    </w:tblStylePr>
    <w:tblStylePr w:type="lastRow">
      <w:pPr>
        <w:jc w:val="left"/>
      </w:pPr>
      <w:rPr>
        <w:rFonts w:asciiTheme="minorHAnsi" w:hAnsiTheme="minorHAnsi"/>
        <w:sz w:val="16"/>
      </w:rPr>
      <w:tblPr/>
      <w:trPr>
        <w:cantSplit w:val="0"/>
      </w:trPr>
      <w:tcPr>
        <w:tcMar>
          <w:top w:w="29" w:type="dxa"/>
          <w:left w:w="0" w:type="nil"/>
          <w:bottom w:w="14" w:type="dxa"/>
          <w:right w:w="0" w:type="nil"/>
        </w:tcMar>
      </w:tcPr>
    </w:tblStylePr>
    <w:tblStylePr w:type="firstCol">
      <w:pPr>
        <w:jc w:val="left"/>
      </w:pPr>
    </w:tblStylePr>
  </w:style>
  <w:style w:type="table" w:customStyle="1" w:styleId="ChmuraStandardTable3-LightBorders">
    <w:name w:val="Chmura Standard Table 3 - Light Borders"/>
    <w:basedOn w:val="ChmuraStandardTable1"/>
    <w:uiPriority w:val="99"/>
    <w:qFormat/>
    <w:rsid w:val="00A47C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14" w:type="dxa"/>
        <w:left w:w="101" w:type="dxa"/>
        <w:bottom w:w="14" w:type="dxa"/>
        <w:right w:w="101" w:type="dxa"/>
      </w:tcMar>
    </w:tcPr>
    <w:tblStylePr w:type="firstRow">
      <w:pPr>
        <w:jc w:val="center"/>
      </w:pPr>
      <w:rPr>
        <w:rFonts w:asciiTheme="minorHAnsi" w:hAnsiTheme="minorHAnsi"/>
        <w:b/>
        <w:sz w:val="20"/>
      </w:rPr>
      <w:tblPr/>
      <w:trPr>
        <w:cantSplit w:val="0"/>
      </w:trPr>
      <w:tcPr>
        <w:tcMar>
          <w:top w:w="72" w:type="dxa"/>
          <w:left w:w="0" w:type="nil"/>
          <w:bottom w:w="72" w:type="dxa"/>
          <w:right w:w="0" w:type="nil"/>
        </w:tcMar>
      </w:tcPr>
    </w:tblStylePr>
    <w:tblStylePr w:type="lastRow">
      <w:pPr>
        <w:jc w:val="left"/>
      </w:pPr>
      <w:rPr>
        <w:rFonts w:asciiTheme="minorHAnsi" w:hAnsiTheme="minorHAnsi"/>
        <w:sz w:val="16"/>
      </w:rPr>
      <w:tblPr/>
      <w:trPr>
        <w:cantSplit w:val="0"/>
      </w:trPr>
      <w:tcPr>
        <w:tcMar>
          <w:top w:w="29" w:type="dxa"/>
          <w:left w:w="101" w:type="dxa"/>
          <w:bottom w:w="14" w:type="dxa"/>
          <w:right w:w="101" w:type="dxa"/>
        </w:tcMar>
        <w:vAlign w:val="top"/>
      </w:tcPr>
    </w:tblStylePr>
    <w:tblStylePr w:type="firstCol">
      <w:pPr>
        <w:jc w:val="left"/>
      </w:pPr>
    </w:tblStylePr>
  </w:style>
  <w:style w:type="paragraph" w:styleId="TOC4">
    <w:name w:val="toc 4"/>
    <w:basedOn w:val="Normal"/>
    <w:next w:val="Normal"/>
    <w:autoRedefine/>
    <w:uiPriority w:val="39"/>
    <w:unhideWhenUsed/>
    <w:rsid w:val="003F76C1"/>
    <w:pPr>
      <w:spacing w:after="0"/>
      <w:ind w:left="600"/>
    </w:pPr>
    <w:rPr>
      <w:rFonts w:asciiTheme="minorHAnsi" w:hAnsiTheme="minorHAnsi"/>
      <w:sz w:val="18"/>
      <w:szCs w:val="18"/>
    </w:rPr>
  </w:style>
  <w:style w:type="table" w:styleId="Table3Deffects3">
    <w:name w:val="Table 3D effects 3"/>
    <w:basedOn w:val="TableNormal"/>
    <w:rsid w:val="00781AB4"/>
    <w:pPr>
      <w:spacing w:after="24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705ED"/>
    <w:pPr>
      <w:spacing w:after="24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BookTitle">
    <w:name w:val="Book Title"/>
    <w:basedOn w:val="DefaultParagraphFont"/>
    <w:uiPriority w:val="33"/>
    <w:qFormat/>
    <w:rsid w:val="007B0D12"/>
    <w:rPr>
      <w:b/>
      <w:bCs/>
      <w:smallCaps/>
      <w:spacing w:val="5"/>
    </w:rPr>
  </w:style>
  <w:style w:type="paragraph" w:styleId="BodyText">
    <w:name w:val="Body Text"/>
    <w:basedOn w:val="Normal"/>
    <w:link w:val="BodyTextChar"/>
    <w:rsid w:val="007B0D12"/>
    <w:pPr>
      <w:spacing w:after="120"/>
    </w:pPr>
  </w:style>
  <w:style w:type="character" w:customStyle="1" w:styleId="BodyTextChar">
    <w:name w:val="Body Text Char"/>
    <w:basedOn w:val="DefaultParagraphFont"/>
    <w:link w:val="BodyText"/>
    <w:rsid w:val="007B0D12"/>
    <w:rPr>
      <w:rFonts w:ascii="Arial" w:hAnsi="Arial"/>
      <w:szCs w:val="24"/>
    </w:rPr>
  </w:style>
  <w:style w:type="paragraph" w:styleId="Closing">
    <w:name w:val="Closing"/>
    <w:basedOn w:val="Normal"/>
    <w:link w:val="ClosingChar"/>
    <w:rsid w:val="007B0D12"/>
    <w:pPr>
      <w:spacing w:after="0" w:line="240" w:lineRule="auto"/>
      <w:ind w:left="4320"/>
    </w:pPr>
  </w:style>
  <w:style w:type="character" w:customStyle="1" w:styleId="ClosingChar">
    <w:name w:val="Closing Char"/>
    <w:basedOn w:val="DefaultParagraphFont"/>
    <w:link w:val="Closing"/>
    <w:rsid w:val="007B0D12"/>
    <w:rPr>
      <w:rFonts w:ascii="Arial" w:hAnsi="Arial"/>
      <w:szCs w:val="24"/>
    </w:rPr>
  </w:style>
  <w:style w:type="character" w:styleId="Emphasis">
    <w:name w:val="Emphasis"/>
    <w:basedOn w:val="DefaultParagraphFont"/>
    <w:qFormat/>
    <w:rsid w:val="004B5288"/>
    <w:rPr>
      <w:i/>
      <w:iCs/>
    </w:rPr>
  </w:style>
  <w:style w:type="character" w:styleId="Strong">
    <w:name w:val="Strong"/>
    <w:basedOn w:val="DefaultParagraphFont"/>
    <w:qFormat/>
    <w:rsid w:val="004B5288"/>
    <w:rPr>
      <w:b/>
      <w:bCs/>
    </w:rPr>
  </w:style>
  <w:style w:type="paragraph" w:customStyle="1" w:styleId="TbleBody">
    <w:name w:val="Tble Body"/>
    <w:basedOn w:val="Normal"/>
    <w:link w:val="TbleBodyChar"/>
    <w:qFormat/>
    <w:rsid w:val="00C6028B"/>
    <w:pPr>
      <w:spacing w:after="0" w:line="240" w:lineRule="auto"/>
      <w:jc w:val="center"/>
    </w:pPr>
    <w:rPr>
      <w:rFonts w:ascii="Calibri" w:hAnsi="Calibri"/>
      <w:sz w:val="18"/>
    </w:rPr>
  </w:style>
  <w:style w:type="paragraph" w:customStyle="1" w:styleId="TbleCol1">
    <w:name w:val="Tble Col 1"/>
    <w:basedOn w:val="TbleBody"/>
    <w:link w:val="TbleCol1Char"/>
    <w:qFormat/>
    <w:rsid w:val="00170DB3"/>
    <w:pPr>
      <w:jc w:val="left"/>
    </w:pPr>
  </w:style>
  <w:style w:type="character" w:customStyle="1" w:styleId="TbleBodyChar">
    <w:name w:val="Tble Body Char"/>
    <w:basedOn w:val="DefaultParagraphFont"/>
    <w:link w:val="TbleBody"/>
    <w:rsid w:val="00C6028B"/>
    <w:rPr>
      <w:rFonts w:ascii="Calibri" w:hAnsi="Calibri"/>
      <w:sz w:val="18"/>
      <w:szCs w:val="24"/>
    </w:rPr>
  </w:style>
  <w:style w:type="paragraph" w:customStyle="1" w:styleId="TbleSource">
    <w:name w:val="Tble Source"/>
    <w:basedOn w:val="TbleBody"/>
    <w:link w:val="TbleSourceChar"/>
    <w:qFormat/>
    <w:rsid w:val="00170DB3"/>
    <w:pPr>
      <w:jc w:val="left"/>
    </w:pPr>
    <w:rPr>
      <w:sz w:val="16"/>
    </w:rPr>
  </w:style>
  <w:style w:type="character" w:customStyle="1" w:styleId="TbleCol1Char">
    <w:name w:val="Tble Col 1 Char"/>
    <w:basedOn w:val="TbleBodyChar"/>
    <w:link w:val="TbleCol1"/>
    <w:rsid w:val="00170DB3"/>
    <w:rPr>
      <w:rFonts w:ascii="Calibri" w:hAnsi="Calibri"/>
      <w:sz w:val="18"/>
      <w:szCs w:val="24"/>
    </w:rPr>
  </w:style>
  <w:style w:type="paragraph" w:customStyle="1" w:styleId="TbleHeader">
    <w:name w:val="Tble Header"/>
    <w:basedOn w:val="TbleBody"/>
    <w:link w:val="TbleHeaderChar"/>
    <w:qFormat/>
    <w:rsid w:val="00170DB3"/>
    <w:rPr>
      <w:sz w:val="20"/>
    </w:rPr>
  </w:style>
  <w:style w:type="character" w:customStyle="1" w:styleId="TbleSourceChar">
    <w:name w:val="Tble Source Char"/>
    <w:basedOn w:val="TbleBodyChar"/>
    <w:link w:val="TbleSource"/>
    <w:rsid w:val="00170DB3"/>
    <w:rPr>
      <w:rFonts w:ascii="Calibri" w:hAnsi="Calibri"/>
      <w:sz w:val="16"/>
      <w:szCs w:val="24"/>
    </w:rPr>
  </w:style>
  <w:style w:type="character" w:customStyle="1" w:styleId="FootnoteTextChar">
    <w:name w:val="Footnote Text Char"/>
    <w:basedOn w:val="DefaultParagraphFont"/>
    <w:link w:val="FootnoteText"/>
    <w:semiHidden/>
    <w:rsid w:val="00A47C46"/>
    <w:rPr>
      <w:rFonts w:ascii="Arial" w:hAnsi="Arial"/>
      <w:sz w:val="18"/>
    </w:rPr>
  </w:style>
  <w:style w:type="character" w:customStyle="1" w:styleId="TbleHeaderChar">
    <w:name w:val="Tble Header Char"/>
    <w:basedOn w:val="TbleBodyChar"/>
    <w:link w:val="TbleHeader"/>
    <w:rsid w:val="00170DB3"/>
    <w:rPr>
      <w:rFonts w:ascii="Calibri" w:hAnsi="Calibri"/>
      <w:sz w:val="18"/>
      <w:szCs w:val="24"/>
    </w:rPr>
  </w:style>
  <w:style w:type="table" w:styleId="TableClassic1">
    <w:name w:val="Table Classic 1"/>
    <w:basedOn w:val="TableNormal"/>
    <w:rsid w:val="00A47C46"/>
    <w:pPr>
      <w:spacing w:after="24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bleCol1Altfortablestyle2">
    <w:name w:val="Tble Col 1 Alt (for table style 2)"/>
    <w:basedOn w:val="TbleCol1"/>
    <w:link w:val="TbleCol1Altfortablestyle2Char"/>
    <w:qFormat/>
    <w:rsid w:val="00A47C46"/>
    <w:pPr>
      <w:spacing w:line="192" w:lineRule="auto"/>
    </w:pPr>
  </w:style>
  <w:style w:type="character" w:customStyle="1" w:styleId="TbleCol1Altfortablestyle2Char">
    <w:name w:val="Tble Col 1 Alt (for table style 2) Char"/>
    <w:basedOn w:val="TbleCol1Char"/>
    <w:link w:val="TbleCol1Altfortablestyle2"/>
    <w:rsid w:val="00A47C46"/>
    <w:rPr>
      <w:rFonts w:ascii="Calibri" w:hAnsi="Calibri"/>
      <w:sz w:val="18"/>
      <w:szCs w:val="24"/>
    </w:rPr>
  </w:style>
  <w:style w:type="character" w:customStyle="1" w:styleId="apple-converted-space">
    <w:name w:val="apple-converted-space"/>
    <w:basedOn w:val="DefaultParagraphFont"/>
    <w:rsid w:val="00193E51"/>
  </w:style>
  <w:style w:type="paragraph" w:customStyle="1" w:styleId="SourceNote">
    <w:name w:val="Source Note"/>
    <w:basedOn w:val="Normal"/>
    <w:link w:val="SourceNoteChar"/>
    <w:qFormat/>
    <w:rsid w:val="009D3320"/>
    <w:rPr>
      <w:sz w:val="12"/>
    </w:rPr>
  </w:style>
  <w:style w:type="character" w:customStyle="1" w:styleId="SourceNoteChar">
    <w:name w:val="Source Note Char"/>
    <w:basedOn w:val="DefaultParagraphFont"/>
    <w:link w:val="SourceNote"/>
    <w:rsid w:val="009D3320"/>
    <w:rPr>
      <w:rFonts w:ascii="Arial" w:hAnsi="Arial"/>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2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hmuraecon.com/jobseq"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hmuraecon.com/jobse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muraecon.com/jobseq"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hmuraecon.com/jobseq"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hyperlink" Target="http://www.chmuraecon.com/jobseq"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report provides a high-level overview of the economy in the Richmond, VA MSA market area.  It includes basic demographic information as well as detail regarding industry and occupational employment conditions and trends. It closes with a summary of workforce training resources in the area.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BDC09B-B148-4F1C-A4BD-DF875FEC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3068</Words>
  <Characters>17489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Document Title</vt:lpstr>
    </vt:vector>
  </TitlesOfParts>
  <Company>Chmura Economics &amp; Analytics</Company>
  <LinksUpToDate>false</LinksUpToDate>
  <CharactersWithSpaces>20516</CharactersWithSpaces>
  <SharedDoc>false</SharedDoc>
  <HLinks>
    <vt:vector size="144" baseType="variant">
      <vt:variant>
        <vt:i4>2949224</vt:i4>
      </vt:variant>
      <vt:variant>
        <vt:i4>108</vt:i4>
      </vt:variant>
      <vt:variant>
        <vt:i4>0</vt:i4>
      </vt:variant>
      <vt:variant>
        <vt:i4>5</vt:i4>
      </vt:variant>
      <vt:variant>
        <vt:lpwstr>http://chmuraecon.com/Services.RED.aspx</vt:lpwstr>
      </vt:variant>
      <vt:variant>
        <vt:lpwstr>focus</vt:lpwstr>
      </vt:variant>
      <vt:variant>
        <vt:i4>3342452</vt:i4>
      </vt:variant>
      <vt:variant>
        <vt:i4>105</vt:i4>
      </vt:variant>
      <vt:variant>
        <vt:i4>0</vt:i4>
      </vt:variant>
      <vt:variant>
        <vt:i4>5</vt:i4>
      </vt:variant>
      <vt:variant>
        <vt:lpwstr>http://chmuraecon.com/Services.RED.aspx</vt:lpwstr>
      </vt:variant>
      <vt:variant>
        <vt:lpwstr>stratplan</vt:lpwstr>
      </vt:variant>
      <vt:variant>
        <vt:i4>5636117</vt:i4>
      </vt:variant>
      <vt:variant>
        <vt:i4>102</vt:i4>
      </vt:variant>
      <vt:variant>
        <vt:i4>0</vt:i4>
      </vt:variant>
      <vt:variant>
        <vt:i4>5</vt:i4>
      </vt:variant>
      <vt:variant>
        <vt:lpwstr>http://chmuraecon.com/Services.Solutions.aspx</vt:lpwstr>
      </vt:variant>
      <vt:variant>
        <vt:lpwstr/>
      </vt:variant>
      <vt:variant>
        <vt:i4>5177366</vt:i4>
      </vt:variant>
      <vt:variant>
        <vt:i4>99</vt:i4>
      </vt:variant>
      <vt:variant>
        <vt:i4>0</vt:i4>
      </vt:variant>
      <vt:variant>
        <vt:i4>5</vt:i4>
      </vt:variant>
      <vt:variant>
        <vt:lpwstr>http://chmuraecon.com/Services.RED.aspx</vt:lpwstr>
      </vt:variant>
      <vt:variant>
        <vt:lpwstr>siteselect</vt:lpwstr>
      </vt:variant>
      <vt:variant>
        <vt:i4>3604589</vt:i4>
      </vt:variant>
      <vt:variant>
        <vt:i4>96</vt:i4>
      </vt:variant>
      <vt:variant>
        <vt:i4>0</vt:i4>
      </vt:variant>
      <vt:variant>
        <vt:i4>5</vt:i4>
      </vt:variant>
      <vt:variant>
        <vt:lpwstr>http://chmuraecon.com/Services.RED.aspx</vt:lpwstr>
      </vt:variant>
      <vt:variant>
        <vt:lpwstr/>
      </vt:variant>
      <vt:variant>
        <vt:i4>3145782</vt:i4>
      </vt:variant>
      <vt:variant>
        <vt:i4>93</vt:i4>
      </vt:variant>
      <vt:variant>
        <vt:i4>0</vt:i4>
      </vt:variant>
      <vt:variant>
        <vt:i4>5</vt:i4>
      </vt:variant>
      <vt:variant>
        <vt:lpwstr>http://chmuraecon.com/publications.aspx</vt:lpwstr>
      </vt:variant>
      <vt:variant>
        <vt:lpwstr/>
      </vt:variant>
      <vt:variant>
        <vt:i4>2752634</vt:i4>
      </vt:variant>
      <vt:variant>
        <vt:i4>90</vt:i4>
      </vt:variant>
      <vt:variant>
        <vt:i4>0</vt:i4>
      </vt:variant>
      <vt:variant>
        <vt:i4>5</vt:i4>
      </vt:variant>
      <vt:variant>
        <vt:lpwstr>http://chmuraecon.com/Services.MRF.aspx</vt:lpwstr>
      </vt:variant>
      <vt:variant>
        <vt:lpwstr/>
      </vt:variant>
      <vt:variant>
        <vt:i4>5701652</vt:i4>
      </vt:variant>
      <vt:variant>
        <vt:i4>87</vt:i4>
      </vt:variant>
      <vt:variant>
        <vt:i4>0</vt:i4>
      </vt:variant>
      <vt:variant>
        <vt:i4>5</vt:i4>
      </vt:variant>
      <vt:variant>
        <vt:lpwstr>http://chmuraecon.com/Services.Education.aspx</vt:lpwstr>
      </vt:variant>
      <vt:variant>
        <vt:lpwstr/>
      </vt:variant>
      <vt:variant>
        <vt:i4>3604589</vt:i4>
      </vt:variant>
      <vt:variant>
        <vt:i4>84</vt:i4>
      </vt:variant>
      <vt:variant>
        <vt:i4>0</vt:i4>
      </vt:variant>
      <vt:variant>
        <vt:i4>5</vt:i4>
      </vt:variant>
      <vt:variant>
        <vt:lpwstr>http://chmuraecon.com/Services.RED.aspx</vt:lpwstr>
      </vt:variant>
      <vt:variant>
        <vt:lpwstr/>
      </vt:variant>
      <vt:variant>
        <vt:i4>5177367</vt:i4>
      </vt:variant>
      <vt:variant>
        <vt:i4>81</vt:i4>
      </vt:variant>
      <vt:variant>
        <vt:i4>0</vt:i4>
      </vt:variant>
      <vt:variant>
        <vt:i4>5</vt:i4>
      </vt:variant>
      <vt:variant>
        <vt:lpwstr>http://chmuraecon.com/Services.RED.aspx</vt:lpwstr>
      </vt:variant>
      <vt:variant>
        <vt:lpwstr>impact</vt:lpwstr>
      </vt:variant>
      <vt:variant>
        <vt:i4>917578</vt:i4>
      </vt:variant>
      <vt:variant>
        <vt:i4>78</vt:i4>
      </vt:variant>
      <vt:variant>
        <vt:i4>0</vt:i4>
      </vt:variant>
      <vt:variant>
        <vt:i4>5</vt:i4>
      </vt:variant>
      <vt:variant>
        <vt:lpwstr>http://chmuraecon.com/Services.CustomDB.aspx</vt:lpwstr>
      </vt:variant>
      <vt:variant>
        <vt:lpwstr/>
      </vt:variant>
      <vt:variant>
        <vt:i4>8257636</vt:i4>
      </vt:variant>
      <vt:variant>
        <vt:i4>75</vt:i4>
      </vt:variant>
      <vt:variant>
        <vt:i4>0</vt:i4>
      </vt:variant>
      <vt:variant>
        <vt:i4>5</vt:i4>
      </vt:variant>
      <vt:variant>
        <vt:lpwstr>http://www.vanewswire.com/Features/04-04-28.htm</vt:lpwstr>
      </vt:variant>
      <vt:variant>
        <vt:lpwstr/>
      </vt:variant>
      <vt:variant>
        <vt:i4>1638452</vt:i4>
      </vt:variant>
      <vt:variant>
        <vt:i4>68</vt:i4>
      </vt:variant>
      <vt:variant>
        <vt:i4>0</vt:i4>
      </vt:variant>
      <vt:variant>
        <vt:i4>5</vt:i4>
      </vt:variant>
      <vt:variant>
        <vt:lpwstr/>
      </vt:variant>
      <vt:variant>
        <vt:lpwstr>_Toc140476287</vt:lpwstr>
      </vt:variant>
      <vt:variant>
        <vt:i4>1638452</vt:i4>
      </vt:variant>
      <vt:variant>
        <vt:i4>62</vt:i4>
      </vt:variant>
      <vt:variant>
        <vt:i4>0</vt:i4>
      </vt:variant>
      <vt:variant>
        <vt:i4>5</vt:i4>
      </vt:variant>
      <vt:variant>
        <vt:lpwstr/>
      </vt:variant>
      <vt:variant>
        <vt:lpwstr>_Toc140476286</vt:lpwstr>
      </vt:variant>
      <vt:variant>
        <vt:i4>1638452</vt:i4>
      </vt:variant>
      <vt:variant>
        <vt:i4>56</vt:i4>
      </vt:variant>
      <vt:variant>
        <vt:i4>0</vt:i4>
      </vt:variant>
      <vt:variant>
        <vt:i4>5</vt:i4>
      </vt:variant>
      <vt:variant>
        <vt:lpwstr/>
      </vt:variant>
      <vt:variant>
        <vt:lpwstr>_Toc140476285</vt:lpwstr>
      </vt:variant>
      <vt:variant>
        <vt:i4>1638452</vt:i4>
      </vt:variant>
      <vt:variant>
        <vt:i4>50</vt:i4>
      </vt:variant>
      <vt:variant>
        <vt:i4>0</vt:i4>
      </vt:variant>
      <vt:variant>
        <vt:i4>5</vt:i4>
      </vt:variant>
      <vt:variant>
        <vt:lpwstr/>
      </vt:variant>
      <vt:variant>
        <vt:lpwstr>_Toc140476284</vt:lpwstr>
      </vt:variant>
      <vt:variant>
        <vt:i4>1638452</vt:i4>
      </vt:variant>
      <vt:variant>
        <vt:i4>44</vt:i4>
      </vt:variant>
      <vt:variant>
        <vt:i4>0</vt:i4>
      </vt:variant>
      <vt:variant>
        <vt:i4>5</vt:i4>
      </vt:variant>
      <vt:variant>
        <vt:lpwstr/>
      </vt:variant>
      <vt:variant>
        <vt:lpwstr>_Toc140476283</vt:lpwstr>
      </vt:variant>
      <vt:variant>
        <vt:i4>1638452</vt:i4>
      </vt:variant>
      <vt:variant>
        <vt:i4>38</vt:i4>
      </vt:variant>
      <vt:variant>
        <vt:i4>0</vt:i4>
      </vt:variant>
      <vt:variant>
        <vt:i4>5</vt:i4>
      </vt:variant>
      <vt:variant>
        <vt:lpwstr/>
      </vt:variant>
      <vt:variant>
        <vt:lpwstr>_Toc140476282</vt:lpwstr>
      </vt:variant>
      <vt:variant>
        <vt:i4>1638452</vt:i4>
      </vt:variant>
      <vt:variant>
        <vt:i4>32</vt:i4>
      </vt:variant>
      <vt:variant>
        <vt:i4>0</vt:i4>
      </vt:variant>
      <vt:variant>
        <vt:i4>5</vt:i4>
      </vt:variant>
      <vt:variant>
        <vt:lpwstr/>
      </vt:variant>
      <vt:variant>
        <vt:lpwstr>_Toc140476281</vt:lpwstr>
      </vt:variant>
      <vt:variant>
        <vt:i4>1638452</vt:i4>
      </vt:variant>
      <vt:variant>
        <vt:i4>26</vt:i4>
      </vt:variant>
      <vt:variant>
        <vt:i4>0</vt:i4>
      </vt:variant>
      <vt:variant>
        <vt:i4>5</vt:i4>
      </vt:variant>
      <vt:variant>
        <vt:lpwstr/>
      </vt:variant>
      <vt:variant>
        <vt:lpwstr>_Toc140476280</vt:lpwstr>
      </vt:variant>
      <vt:variant>
        <vt:i4>1441844</vt:i4>
      </vt:variant>
      <vt:variant>
        <vt:i4>20</vt:i4>
      </vt:variant>
      <vt:variant>
        <vt:i4>0</vt:i4>
      </vt:variant>
      <vt:variant>
        <vt:i4>5</vt:i4>
      </vt:variant>
      <vt:variant>
        <vt:lpwstr/>
      </vt:variant>
      <vt:variant>
        <vt:lpwstr>_Toc140476279</vt:lpwstr>
      </vt:variant>
      <vt:variant>
        <vt:i4>1441844</vt:i4>
      </vt:variant>
      <vt:variant>
        <vt:i4>14</vt:i4>
      </vt:variant>
      <vt:variant>
        <vt:i4>0</vt:i4>
      </vt:variant>
      <vt:variant>
        <vt:i4>5</vt:i4>
      </vt:variant>
      <vt:variant>
        <vt:lpwstr/>
      </vt:variant>
      <vt:variant>
        <vt:lpwstr>_Toc140476278</vt:lpwstr>
      </vt:variant>
      <vt:variant>
        <vt:i4>1441844</vt:i4>
      </vt:variant>
      <vt:variant>
        <vt:i4>8</vt:i4>
      </vt:variant>
      <vt:variant>
        <vt:i4>0</vt:i4>
      </vt:variant>
      <vt:variant>
        <vt:i4>5</vt:i4>
      </vt:variant>
      <vt:variant>
        <vt:lpwstr/>
      </vt:variant>
      <vt:variant>
        <vt:lpwstr>_Toc140476277</vt:lpwstr>
      </vt:variant>
      <vt:variant>
        <vt:i4>1441844</vt:i4>
      </vt:variant>
      <vt:variant>
        <vt:i4>2</vt:i4>
      </vt:variant>
      <vt:variant>
        <vt:i4>0</vt:i4>
      </vt:variant>
      <vt:variant>
        <vt:i4>5</vt:i4>
      </vt:variant>
      <vt:variant>
        <vt:lpwstr/>
      </vt:variant>
      <vt:variant>
        <vt:lpwstr>_Toc140476276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Carla Gross</dc:creator>
  <cp:lastModifiedBy>Carla Gross</cp:lastModifiedBy>
  <cp:revision>3</cp:revision>
  <cp:lastPrinted>2017-09-11T18:25:00Z</cp:lastPrinted>
  <dcterms:created xsi:type="dcterms:W3CDTF">2017-09-11T18:26:00Z</dcterms:created>
  <dcterms:modified xsi:type="dcterms:W3CDTF">2017-09-11T18:26:00Z</dcterms:modified>
</cp:coreProperties>
</file>